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0" w:type="auto"/>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9300"/>
      </w:tblGrid>
      <w:tr w:rsidR="00932B83" w:rsidTr="29FFA032" w14:paraId="496154E8" w14:textId="77777777">
        <w:tc>
          <w:tcPr>
            <w:tcW w:w="9576" w:type="dxa"/>
            <w:tcMar/>
          </w:tcPr>
          <w:p w:rsidR="00EF689B" w:rsidP="29FFA032" w:rsidRDefault="00EF689B" w14:paraId="5F583B55" w14:textId="1E5CDAC0">
            <w:pPr>
              <w:pStyle w:val="14bldcentr"/>
              <w:rPr>
                <w:highlight w:val="yellow"/>
              </w:rPr>
            </w:pPr>
            <w:r w:rsidR="5DDEB4E8">
              <w:rPr/>
              <w:t xml:space="preserve">SOLICITATION </w:t>
            </w:r>
            <w:r w:rsidR="7E618394">
              <w:rPr/>
              <w:t>ADDENDUM</w:t>
            </w:r>
          </w:p>
          <w:p w:rsidR="00932B83" w:rsidP="00ED102A" w:rsidRDefault="00932B83" w14:paraId="56E925F0" w14:textId="77777777">
            <w:pPr>
              <w:pStyle w:val="14bldcentr"/>
            </w:pPr>
            <w:r>
              <w:t>QUESTIONS AND ANSWERS</w:t>
            </w:r>
          </w:p>
        </w:tc>
      </w:tr>
    </w:tbl>
    <w:p w:rsidR="00932B83" w:rsidP="00932B83" w:rsidRDefault="00932B83" w14:paraId="360337A0" w14:textId="77777777">
      <w:pPr>
        <w:pStyle w:val="14bldcentr"/>
      </w:pPr>
    </w:p>
    <w:p w:rsidRPr="00955B4D" w:rsidR="000E2D5E" w:rsidP="29FFA032" w:rsidRDefault="000E2D5E" w14:paraId="0919CD50" w14:textId="5B5EFF92">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pPr>
      <w:bookmarkStart w:name="_Hlk194565968" w:id="0"/>
      <w:bookmarkStart w:name="_Hlk194567084" w:id="1"/>
      <w:r w:rsidRPr="29FFA032" w:rsidR="353CB71F">
        <w:rPr>
          <w:b w:val="1"/>
          <w:bCs w:val="1"/>
          <w:sz w:val="28"/>
          <w:szCs w:val="28"/>
        </w:rPr>
        <w:t>SOLICITATION</w:t>
      </w:r>
      <w:r w:rsidRPr="29FFA032" w:rsidR="382A7068">
        <w:rPr>
          <w:b w:val="1"/>
          <w:bCs w:val="1"/>
          <w:sz w:val="28"/>
          <w:szCs w:val="28"/>
        </w:rPr>
        <w:t xml:space="preserve"> N</w:t>
      </w:r>
      <w:r w:rsidRPr="29FFA032" w:rsidR="353CB71F">
        <w:rPr>
          <w:b w:val="1"/>
          <w:bCs w:val="1"/>
          <w:sz w:val="28"/>
          <w:szCs w:val="28"/>
        </w:rPr>
        <w:t xml:space="preserve">UMBER: </w:t>
      </w:r>
      <w:r w:rsidRPr="29FFA032" w:rsidR="2CA502AE">
        <w:rPr>
          <w:b w:val="1"/>
          <w:bCs w:val="1"/>
          <w:sz w:val="28"/>
          <w:szCs w:val="28"/>
        </w:rPr>
        <w:t>NDERFP260202</w:t>
      </w:r>
    </w:p>
    <w:p w:rsidRPr="00955B4D" w:rsidR="000E2D5E" w:rsidP="29FFA032" w:rsidRDefault="000E2D5E" w14:paraId="2B605C7B" w14:textId="214F3937">
      <w:pPr>
        <w:keepNext w:val="1"/>
        <w:tabs>
          <w:tab w:val="left" w:leader="none" w:pos="0"/>
          <w:tab w:val="left" w:leader="none" w:pos="54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after="54"/>
        <w:jc w:val="center"/>
        <w:outlineLvl w:val="0"/>
      </w:pPr>
      <w:r w:rsidRPr="29FFA032" w:rsidR="2CA502AE">
        <w:rPr>
          <w:b w:val="1"/>
          <w:bCs w:val="1"/>
          <w:sz w:val="28"/>
          <w:szCs w:val="28"/>
        </w:rPr>
        <w:t>Sixpence Evaluation</w:t>
      </w:r>
    </w:p>
    <w:p w:rsidR="000E2D5E" w:rsidP="29FFA032" w:rsidRDefault="000E2D5E" w14:paraId="2AC8AA42" w14:textId="00546BF3">
      <w:pPr>
        <w:pStyle w:val="Level1Body"/>
        <w:jc w:val="center"/>
        <w:rPr>
          <w:b w:val="1"/>
          <w:bCs w:val="1"/>
          <w:noProof/>
          <w:color w:val="auto"/>
          <w:sz w:val="28"/>
          <w:szCs w:val="28"/>
          <w:highlight w:val="yellow"/>
        </w:rPr>
      </w:pPr>
      <w:r w:rsidRPr="00A863B0" w:rsidR="353CB71F">
        <w:rPr>
          <w:b w:val="1"/>
          <w:bCs w:val="1"/>
          <w:color w:val="auto"/>
          <w:sz w:val="28"/>
          <w:szCs w:val="28"/>
        </w:rPr>
        <w:t xml:space="preserve">Opening Date: </w:t>
      </w:r>
      <w:r w:rsidRPr="29FFA032" w:rsidR="4033F807">
        <w:rPr>
          <w:b w:val="1"/>
          <w:bCs w:val="1"/>
          <w:color w:val="auto"/>
          <w:sz w:val="28"/>
          <w:szCs w:val="28"/>
        </w:rPr>
        <w:t xml:space="preserve">April </w:t>
      </w:r>
      <w:r w:rsidRPr="29FFA032" w:rsidR="4033F807">
        <w:rPr>
          <w:b w:val="1"/>
          <w:bCs w:val="1"/>
          <w:color w:val="auto"/>
          <w:sz w:val="28"/>
          <w:szCs w:val="28"/>
        </w:rPr>
        <w:t>2th</w:t>
      </w:r>
      <w:r w:rsidRPr="29FFA032" w:rsidR="4033F807">
        <w:rPr>
          <w:b w:val="1"/>
          <w:bCs w:val="1"/>
          <w:color w:val="auto"/>
          <w:sz w:val="28"/>
          <w:szCs w:val="28"/>
        </w:rPr>
        <w:t>, 2026 at 2:00 pm</w:t>
      </w:r>
      <w:r>
        <w:rPr>
          <w:b/>
          <w:bCs/>
          <w:color w:val="auto"/>
          <w:sz w:val="28"/>
          <w:szCs w:val="28"/>
          <w:highlight w:val="yellow"/>
        </w:rPr>
      </w:r>
    </w:p>
    <w:bookmarkEnd w:id="0"/>
    <w:p w:rsidRPr="00A863B0" w:rsidR="000E2D5E" w:rsidP="29FFA032" w:rsidRDefault="000E2D5E" w14:paraId="6F387C11" w14:textId="46658B28">
      <w:pPr>
        <w:pStyle w:val="Level1Body"/>
        <w:jc w:val="center"/>
        <w:rPr>
          <w:b w:val="1"/>
          <w:bCs w:val="1"/>
          <w:color w:val="auto"/>
          <w:sz w:val="28"/>
          <w:szCs w:val="28"/>
        </w:rPr>
      </w:pPr>
      <w:r w:rsidRPr="29FFA032" w:rsidR="353CB71F">
        <w:rPr>
          <w:b w:val="1"/>
          <w:bCs w:val="1"/>
          <w:color w:val="auto"/>
          <w:sz w:val="28"/>
          <w:szCs w:val="28"/>
        </w:rPr>
        <w:t xml:space="preserve">Addendum Effective Date: </w:t>
      </w:r>
      <w:r w:rsidRPr="29FFA032" w:rsidR="1D23CEBD">
        <w:rPr>
          <w:b w:val="1"/>
          <w:bCs w:val="1"/>
          <w:color w:val="auto"/>
          <w:sz w:val="28"/>
          <w:szCs w:val="28"/>
        </w:rPr>
        <w:t>4/22/2026</w:t>
      </w:r>
    </w:p>
    <w:p w:rsidRPr="00BD5697" w:rsidR="00932B83" w:rsidP="00932B83" w:rsidRDefault="00932B83" w14:paraId="63D8BC8A" w14:textId="77777777">
      <w:pPr>
        <w:pStyle w:val="Level3Body"/>
      </w:pPr>
    </w:p>
    <w:p w:rsidRPr="00BD5697" w:rsidR="00932B83" w:rsidP="00932B83" w:rsidRDefault="00932B83" w14:paraId="0CC5D506" w14:textId="77777777">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2"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6" fillcolor="black" stroked="f" strokeweight="0" w14:anchorId="07E27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w10:wrap anchorx="page"/>
                <w10:anchorlock/>
              </v:rect>
            </w:pict>
          </mc:Fallback>
        </mc:AlternateContent>
      </w:r>
    </w:p>
    <w:p w:rsidRPr="00BD5697" w:rsidR="00932B83" w:rsidP="00932B83" w:rsidRDefault="00932B83" w14:paraId="1C8A0752" w14:textId="77777777">
      <w:pPr>
        <w:pStyle w:val="Heading4"/>
      </w:pPr>
      <w:r>
        <w:t>Questions and Answers</w:t>
      </w:r>
    </w:p>
    <w:bookmarkEnd w:id="1"/>
    <w:p w:rsidR="00EF689B" w:rsidP="00932B83" w:rsidRDefault="00EF689B" w14:paraId="4B6B6181" w14:textId="77777777">
      <w:pPr>
        <w:pStyle w:val="Level1Body"/>
      </w:pPr>
    </w:p>
    <w:p w:rsidR="00932B83" w:rsidP="00932B83" w:rsidRDefault="00932B83" w14:paraId="71887D28" w14:textId="77777777">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9491" w:type="dxa"/>
        <w:tblLook w:val="04A0" w:firstRow="1" w:lastRow="0" w:firstColumn="1" w:lastColumn="0" w:noHBand="0" w:noVBand="1"/>
      </w:tblPr>
      <w:tblGrid>
        <w:gridCol w:w="1500"/>
        <w:gridCol w:w="1050"/>
        <w:gridCol w:w="3450"/>
        <w:gridCol w:w="3491"/>
      </w:tblGrid>
      <w:tr w:rsidR="00932B83" w:rsidTr="29FFA032" w14:paraId="069982F8" w14:textId="77777777">
        <w:tc>
          <w:tcPr>
            <w:tcW w:w="1500" w:type="dxa"/>
            <w:shd w:val="clear" w:color="auto" w:fill="E6E6E6"/>
            <w:tcMar/>
            <w:vAlign w:val="center"/>
          </w:tcPr>
          <w:p w:rsidRPr="0043603E" w:rsidR="00932B83" w:rsidP="29FFA032" w:rsidRDefault="00932B83" w14:paraId="6ED761CD" w14:textId="73BF4002">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RFP</w:t>
            </w:r>
          </w:p>
          <w:p w:rsidRPr="0043603E" w:rsidR="00932B83" w:rsidP="29FFA032" w:rsidRDefault="00932B83" w14:paraId="57CFD53B" w14:textId="77777777">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Section</w:t>
            </w:r>
          </w:p>
          <w:p w:rsidRPr="0043603E" w:rsidR="00932B83" w:rsidP="29FFA032" w:rsidRDefault="00932B83" w14:paraId="5B3417AB" w14:textId="77777777">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Reference</w:t>
            </w:r>
          </w:p>
        </w:tc>
        <w:tc>
          <w:tcPr>
            <w:tcW w:w="1050" w:type="dxa"/>
            <w:shd w:val="clear" w:color="auto" w:fill="E6E6E6"/>
            <w:tcMar/>
            <w:vAlign w:val="center"/>
          </w:tcPr>
          <w:p w:rsidRPr="0043603E" w:rsidR="00932B83" w:rsidP="29FFA032" w:rsidRDefault="00932B83" w14:paraId="787CCFC9" w14:textId="753F97E5">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RFP</w:t>
            </w:r>
          </w:p>
          <w:p w:rsidRPr="0043603E" w:rsidR="00932B83" w:rsidP="29FFA032" w:rsidRDefault="00932B83" w14:paraId="673C5BF6" w14:textId="77777777">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Page Number</w:t>
            </w:r>
          </w:p>
        </w:tc>
        <w:tc>
          <w:tcPr>
            <w:tcW w:w="3450" w:type="dxa"/>
            <w:shd w:val="clear" w:color="auto" w:fill="E6E6E6"/>
            <w:tcMar/>
            <w:vAlign w:val="center"/>
          </w:tcPr>
          <w:p w:rsidRPr="0043603E" w:rsidR="00932B83" w:rsidP="29FFA032" w:rsidRDefault="00932B83" w14:paraId="11A0D5A5" w14:textId="77777777">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Question</w:t>
            </w:r>
          </w:p>
        </w:tc>
        <w:tc>
          <w:tcPr>
            <w:tcW w:w="3491" w:type="dxa"/>
            <w:shd w:val="clear" w:color="auto" w:fill="E6E6E6"/>
            <w:tcMar/>
            <w:vAlign w:val="center"/>
          </w:tcPr>
          <w:p w:rsidRPr="0043603E" w:rsidR="00932B83" w:rsidP="29FFA032" w:rsidRDefault="00932B83" w14:paraId="6230D648" w14:textId="77777777">
            <w:pPr>
              <w:pStyle w:val="Level1Body"/>
              <w:jc w:val="center"/>
              <w:rPr>
                <w:rFonts w:ascii="Arial" w:hAnsi="Arial" w:eastAsia="Arial" w:cs="Arial"/>
                <w:b w:val="1"/>
                <w:bCs w:val="1"/>
                <w:sz w:val="18"/>
                <w:szCs w:val="18"/>
                <w:u w:val="single"/>
              </w:rPr>
            </w:pPr>
            <w:r w:rsidRPr="29FFA032" w:rsidR="7E618394">
              <w:rPr>
                <w:rFonts w:ascii="Arial" w:hAnsi="Arial" w:eastAsia="Arial" w:cs="Arial"/>
                <w:b w:val="1"/>
                <w:bCs w:val="1"/>
                <w:sz w:val="18"/>
                <w:szCs w:val="18"/>
                <w:u w:val="single"/>
              </w:rPr>
              <w:t>State Response</w:t>
            </w:r>
          </w:p>
        </w:tc>
      </w:tr>
      <w:tr w:rsidR="00932B83" w:rsidTr="29FFA032" w14:paraId="19920E1D" w14:textId="77777777">
        <w:trPr>
          <w:trHeight w:val="300"/>
        </w:trPr>
        <w:tc>
          <w:tcPr>
            <w:tcW w:w="1500" w:type="dxa"/>
            <w:tcMar/>
          </w:tcPr>
          <w:p w:rsidR="29FFA032" w:rsidP="29FFA032" w:rsidRDefault="29FFA032" w14:paraId="79F6C366" w14:textId="781DF45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 – Project Description and Scope of Work (Meetings Requirement)</w:t>
            </w:r>
          </w:p>
        </w:tc>
        <w:tc>
          <w:tcPr>
            <w:tcW w:w="1050" w:type="dxa"/>
            <w:tcMar/>
          </w:tcPr>
          <w:p w:rsidR="29FFA032" w:rsidP="29FFA032" w:rsidRDefault="29FFA032" w14:paraId="58694EBA" w14:textId="524A03E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4B733786" w14:textId="14BEA6E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Beyond bi-monthly meetings, are there additional required meetings, convenings, or site visits?</w:t>
            </w:r>
          </w:p>
        </w:tc>
        <w:tc>
          <w:tcPr>
            <w:tcW w:w="3491" w:type="dxa"/>
            <w:tcMar/>
          </w:tcPr>
          <w:p w:rsidR="29FFA032" w:rsidP="29FFA032" w:rsidRDefault="29FFA032" w14:paraId="1893CDBF" w14:textId="29977E0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may occasionally be additional meetings requested as needed. </w:t>
            </w:r>
          </w:p>
        </w:tc>
      </w:tr>
      <w:tr w:rsidR="00932B83" w:rsidTr="29FFA032" w14:paraId="03DD5D30" w14:textId="77777777">
        <w:trPr>
          <w:trHeight w:val="300"/>
        </w:trPr>
        <w:tc>
          <w:tcPr>
            <w:tcW w:w="1500" w:type="dxa"/>
            <w:tcMar/>
          </w:tcPr>
          <w:p w:rsidR="29FFA032" w:rsidP="29FFA032" w:rsidRDefault="29FFA032" w14:paraId="70F69E01" w14:textId="6169788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ECI assessment</w:t>
            </w:r>
          </w:p>
        </w:tc>
        <w:tc>
          <w:tcPr>
            <w:tcW w:w="1050" w:type="dxa"/>
            <w:tcMar/>
          </w:tcPr>
          <w:p w:rsidR="29FFA032" w:rsidP="29FFA032" w:rsidRDefault="29FFA032" w14:paraId="7DD04E65" w14:textId="7980115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6511DB2" w14:textId="345FF6C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Approximately how many ECI videos are expected to be scored during the contract period?</w:t>
            </w:r>
          </w:p>
        </w:tc>
        <w:tc>
          <w:tcPr>
            <w:tcW w:w="3491" w:type="dxa"/>
            <w:tcMar/>
          </w:tcPr>
          <w:p w:rsidR="29FFA032" w:rsidP="29FFA032" w:rsidRDefault="29FFA032" w14:paraId="4E353D62" w14:textId="74C583D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may be as many as 1400-1600 ECI videos to be scored during the contract period, divided between the fall and spring collection period. </w:t>
            </w:r>
          </w:p>
        </w:tc>
      </w:tr>
      <w:tr w:rsidR="00932B83" w:rsidTr="29FFA032" w14:paraId="007A14E5" w14:textId="77777777">
        <w:trPr>
          <w:trHeight w:val="300"/>
        </w:trPr>
        <w:tc>
          <w:tcPr>
            <w:tcW w:w="1500" w:type="dxa"/>
            <w:tcMar/>
          </w:tcPr>
          <w:p w:rsidR="29FFA032" w:rsidP="29FFA032" w:rsidRDefault="29FFA032" w14:paraId="25945C26" w14:textId="21C4D31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ECI assessment</w:t>
            </w:r>
          </w:p>
        </w:tc>
        <w:tc>
          <w:tcPr>
            <w:tcW w:w="1050" w:type="dxa"/>
            <w:tcMar/>
          </w:tcPr>
          <w:p w:rsidR="29FFA032" w:rsidP="29FFA032" w:rsidRDefault="29FFA032" w14:paraId="0C536629" w14:textId="484BB11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6BCF75DD" w14:textId="1A1CA16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What is the timeline for the two ECI data collection periods?</w:t>
            </w:r>
          </w:p>
        </w:tc>
        <w:tc>
          <w:tcPr>
            <w:tcW w:w="3491" w:type="dxa"/>
            <w:tcMar/>
          </w:tcPr>
          <w:p w:rsidR="29FFA032" w:rsidP="29FFA032" w:rsidRDefault="29FFA032" w14:paraId="64E51DBB" w14:textId="519A73D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ECI data collection is anticipated to take place in October 2026 and March 2027. </w:t>
            </w:r>
          </w:p>
        </w:tc>
      </w:tr>
      <w:tr w:rsidR="00932B83" w:rsidTr="29FFA032" w14:paraId="334643EB" w14:textId="77777777">
        <w:trPr>
          <w:trHeight w:val="300"/>
        </w:trPr>
        <w:tc>
          <w:tcPr>
            <w:tcW w:w="1500" w:type="dxa"/>
            <w:tcMar/>
          </w:tcPr>
          <w:p w:rsidR="29FFA032" w:rsidP="29FFA032" w:rsidRDefault="29FFA032" w14:paraId="3891E36C" w14:textId="7799CF7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ECI assessment</w:t>
            </w:r>
          </w:p>
        </w:tc>
        <w:tc>
          <w:tcPr>
            <w:tcW w:w="1050" w:type="dxa"/>
            <w:tcMar/>
          </w:tcPr>
          <w:p w:rsidR="29FFA032" w:rsidP="29FFA032" w:rsidRDefault="29FFA032" w14:paraId="3B00E0B6" w14:textId="3357BB6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45790606" w14:textId="1D02EAB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NDE clarify the expected scope of work for ECI video scoring, including submission process and data entry?</w:t>
            </w:r>
          </w:p>
        </w:tc>
        <w:tc>
          <w:tcPr>
            <w:tcW w:w="3491" w:type="dxa"/>
            <w:tcMar/>
          </w:tcPr>
          <w:p w:rsidR="29FFA032" w:rsidP="29FFA032" w:rsidRDefault="29FFA032" w14:paraId="0BDAD3FD" w14:textId="4014862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ECI videos are submitted by field staff through an app managed by the University of Kansas. The scoring happens through the University of Kansas online data system. </w:t>
            </w:r>
          </w:p>
        </w:tc>
      </w:tr>
      <w:tr w:rsidR="00932B83" w:rsidTr="29FFA032" w14:paraId="0E07A05C" w14:textId="77777777">
        <w:trPr>
          <w:trHeight w:val="300"/>
        </w:trPr>
        <w:tc>
          <w:tcPr>
            <w:tcW w:w="1500" w:type="dxa"/>
            <w:tcMar/>
          </w:tcPr>
          <w:p w:rsidR="29FFA032" w:rsidP="29FFA032" w:rsidRDefault="29FFA032" w14:paraId="0F575667" w14:textId="72EF3B1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ECI assessment</w:t>
            </w:r>
          </w:p>
        </w:tc>
        <w:tc>
          <w:tcPr>
            <w:tcW w:w="1050" w:type="dxa"/>
            <w:tcMar/>
          </w:tcPr>
          <w:p w:rsidR="29FFA032" w:rsidP="29FFA032" w:rsidRDefault="29FFA032" w14:paraId="34261C67" w14:textId="0A8C27D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72464E9A" w14:textId="7C15BFD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Will the awardee be the point of contact and management for sites regarding questions and issues with ECI assessments, and site timeliness of submission?</w:t>
            </w:r>
          </w:p>
        </w:tc>
        <w:tc>
          <w:tcPr>
            <w:tcW w:w="3491" w:type="dxa"/>
            <w:tcMar/>
          </w:tcPr>
          <w:p w:rsidR="29FFA032" w:rsidP="29FFA032" w:rsidRDefault="29FFA032" w14:paraId="14E0FB2B" w14:textId="06B0B3BC">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awardee will not be the point of contact for sites regarding questions and issues with ECI assessments or site timelines for submission. </w:t>
            </w:r>
          </w:p>
        </w:tc>
      </w:tr>
      <w:tr w:rsidR="29FFA032" w:rsidTr="29FFA032" w14:paraId="3607A3F2">
        <w:trPr>
          <w:trHeight w:val="300"/>
        </w:trPr>
        <w:tc>
          <w:tcPr>
            <w:tcW w:w="1500" w:type="dxa"/>
            <w:tcMar/>
          </w:tcPr>
          <w:p w:rsidR="29FFA032" w:rsidP="29FFA032" w:rsidRDefault="29FFA032" w14:paraId="7DE21B69" w14:textId="1D6173C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CLASS observations</w:t>
            </w:r>
          </w:p>
        </w:tc>
        <w:tc>
          <w:tcPr>
            <w:tcW w:w="1050" w:type="dxa"/>
            <w:tcMar/>
          </w:tcPr>
          <w:p w:rsidR="29FFA032" w:rsidP="29FFA032" w:rsidRDefault="29FFA032" w14:paraId="0C63AD25" w14:textId="544F207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2A7F660D" w14:textId="07D5A0A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Approximately how many on-site CLASS observations are expected and what are the locations of the on-site observations?</w:t>
            </w:r>
          </w:p>
        </w:tc>
        <w:tc>
          <w:tcPr>
            <w:tcW w:w="3491" w:type="dxa"/>
            <w:tcMar/>
          </w:tcPr>
          <w:p w:rsidR="29FFA032" w:rsidP="29FFA032" w:rsidRDefault="29FFA032" w14:paraId="282A6DC8" w14:textId="22FAD4B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need for and location of onsite CLASS observations will be determined in collaboration with the awardee. Sixpence has 19 center-based programs across the state, with many sites having two classrooms. We do a sampling of the sites.</w:t>
            </w:r>
          </w:p>
        </w:tc>
      </w:tr>
      <w:tr w:rsidR="29FFA032" w:rsidTr="29FFA032" w14:paraId="437655A8">
        <w:trPr>
          <w:trHeight w:val="300"/>
        </w:trPr>
        <w:tc>
          <w:tcPr>
            <w:tcW w:w="1500" w:type="dxa"/>
            <w:tcMar/>
          </w:tcPr>
          <w:p w:rsidR="29FFA032" w:rsidP="29FFA032" w:rsidRDefault="29FFA032" w14:paraId="7E9AF953" w14:textId="2CCD058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V.E – Deliverables</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CLASS observations</w:t>
            </w:r>
          </w:p>
        </w:tc>
        <w:tc>
          <w:tcPr>
            <w:tcW w:w="1050" w:type="dxa"/>
            <w:tcMar/>
          </w:tcPr>
          <w:p w:rsidR="29FFA032" w:rsidP="29FFA032" w:rsidRDefault="29FFA032" w14:paraId="37A025E3" w14:textId="45AD43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D299EA2" w14:textId="72F42AA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will results of the CLASS observations be provided to sites, a debrief, written report, or both?</w:t>
            </w:r>
          </w:p>
        </w:tc>
        <w:tc>
          <w:tcPr>
            <w:tcW w:w="3491" w:type="dxa"/>
            <w:tcMar/>
          </w:tcPr>
          <w:p w:rsidR="29FFA032" w:rsidP="29FFA032" w:rsidRDefault="29FFA032" w14:paraId="0154EF45" w14:textId="286A0E4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Results are provided through a verbal debrief along with a written report.</w:t>
            </w:r>
          </w:p>
        </w:tc>
      </w:tr>
      <w:tr w:rsidR="29FFA032" w:rsidTr="29FFA032" w14:paraId="57D19BFD">
        <w:trPr>
          <w:trHeight w:val="300"/>
        </w:trPr>
        <w:tc>
          <w:tcPr>
            <w:tcW w:w="1500" w:type="dxa"/>
            <w:tcMar/>
          </w:tcPr>
          <w:p w:rsidR="29FFA032" w:rsidP="29FFA032" w:rsidRDefault="29FFA032" w14:paraId="04715FA9" w14:textId="068628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V.B – Project Environment</w:t>
            </w:r>
          </w:p>
        </w:tc>
        <w:tc>
          <w:tcPr>
            <w:tcW w:w="1050" w:type="dxa"/>
            <w:tcMar/>
          </w:tcPr>
          <w:p w:rsidR="29FFA032" w:rsidP="29FFA032" w:rsidRDefault="29FFA032" w14:paraId="70FA12B9" w14:textId="515E6A5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33FD5C38" w14:textId="27591C14">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NDE clarify the expected level of technical assistance and consultation, including the approximate number of trainings or meetings with programs?</w:t>
            </w:r>
          </w:p>
        </w:tc>
        <w:tc>
          <w:tcPr>
            <w:tcW w:w="3491" w:type="dxa"/>
            <w:tcMar/>
          </w:tcPr>
          <w:p w:rsidR="29FFA032" w:rsidP="29FFA032" w:rsidRDefault="29FFA032" w14:paraId="673F9C13" w14:textId="368ABD0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expected level of technical assistance and consultation with program sites is minimal and will be determined in collaboration with the awardee. </w:t>
            </w:r>
          </w:p>
        </w:tc>
      </w:tr>
      <w:tr w:rsidR="29FFA032" w:rsidTr="29FFA032" w14:paraId="0D6DB28E">
        <w:trPr>
          <w:trHeight w:val="300"/>
        </w:trPr>
        <w:tc>
          <w:tcPr>
            <w:tcW w:w="1500" w:type="dxa"/>
            <w:tcMar/>
          </w:tcPr>
          <w:p w:rsidR="29FFA032" w:rsidP="29FFA032" w:rsidRDefault="29FFA032" w14:paraId="0DE4AC1F" w14:textId="686F152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 VI – Cost Proposal</w:t>
            </w:r>
          </w:p>
        </w:tc>
        <w:tc>
          <w:tcPr>
            <w:tcW w:w="1050" w:type="dxa"/>
            <w:tcMar/>
          </w:tcPr>
          <w:p w:rsidR="29FFA032" w:rsidP="29FFA032" w:rsidRDefault="29FFA032" w14:paraId="5C7A477B" w14:textId="2B60F37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1AF5AA8" w14:textId="2674A8D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NDE clarify whether there is a cap or limitation on indirect (Facilities &amp; Administrative) costs</w:t>
            </w:r>
          </w:p>
        </w:tc>
        <w:tc>
          <w:tcPr>
            <w:tcW w:w="3491" w:type="dxa"/>
            <w:tcMar/>
          </w:tcPr>
          <w:p w:rsidR="29FFA032" w:rsidP="29FFA032" w:rsidRDefault="29FFA032" w14:paraId="51D14309" w14:textId="1F234BA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is nothing in state statute regarding a limitation for indirect costs within contracts for Sixpence/ Early Childhood Endowment  evaluation.  </w:t>
            </w:r>
          </w:p>
        </w:tc>
      </w:tr>
      <w:tr w:rsidR="29FFA032" w:rsidTr="29FFA032" w14:paraId="33671657">
        <w:trPr>
          <w:trHeight w:val="300"/>
        </w:trPr>
        <w:tc>
          <w:tcPr>
            <w:tcW w:w="1500" w:type="dxa"/>
            <w:tcMar/>
          </w:tcPr>
          <w:p w:rsidR="29FFA032" w:rsidP="29FFA032" w:rsidRDefault="29FFA032" w14:paraId="5F118EEF" w14:textId="3C2D3BBC">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Sections II through IV</w:t>
            </w:r>
          </w:p>
        </w:tc>
        <w:tc>
          <w:tcPr>
            <w:tcW w:w="1050" w:type="dxa"/>
            <w:tcMar/>
          </w:tcPr>
          <w:p w:rsidR="29FFA032" w:rsidP="29FFA032" w:rsidRDefault="29FFA032" w14:paraId="6751577C" w14:textId="565BE1F3">
            <w:pPr>
              <w:rPr>
                <w:rFonts w:ascii="Arial" w:hAnsi="Arial" w:eastAsia="Arial" w:cs="Arial"/>
                <w:sz w:val="18"/>
                <w:szCs w:val="18"/>
              </w:rPr>
            </w:pPr>
          </w:p>
        </w:tc>
        <w:tc>
          <w:tcPr>
            <w:tcW w:w="3450" w:type="dxa"/>
            <w:tcMar/>
          </w:tcPr>
          <w:p w:rsidR="29FFA032" w:rsidP="29FFA032" w:rsidRDefault="29FFA032" w14:paraId="584BE1DE" w14:textId="4723833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would NDE like acceptance or exceptions for section II through IV documented in the proposal (e.g. should the table for each section be included in the proposal with initials)?</w:t>
            </w:r>
          </w:p>
        </w:tc>
        <w:tc>
          <w:tcPr>
            <w:tcW w:w="3491" w:type="dxa"/>
            <w:tcMar/>
          </w:tcPr>
          <w:p w:rsidR="29FFA032" w:rsidP="29FFA032" w:rsidRDefault="29FFA032" w14:paraId="6466FB3D" w14:textId="5818B2B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Yes, please include the tables provided in </w:t>
            </w:r>
            <w:r w:rsidRPr="29FFA032" w:rsidR="29FFA032">
              <w:rPr>
                <w:rFonts w:ascii="Arial" w:hAnsi="Arial" w:eastAsia="Arial" w:cs="Arial"/>
                <w:b w:val="0"/>
                <w:bCs w:val="0"/>
                <w:i w:val="0"/>
                <w:iCs w:val="0"/>
                <w:strike w:val="0"/>
                <w:dstrike w:val="0"/>
                <w:color w:val="000000" w:themeColor="text1" w:themeTint="FF" w:themeShade="FF"/>
                <w:sz w:val="18"/>
                <w:szCs w:val="18"/>
                <w:u w:val="none"/>
              </w:rPr>
              <w:t>Sections II–IV in your proposal and complete them as written.</w:t>
            </w:r>
          </w:p>
        </w:tc>
      </w:tr>
      <w:tr w:rsidR="29FFA032" w:rsidTr="29FFA032" w14:paraId="0090BECD">
        <w:trPr>
          <w:trHeight w:val="300"/>
        </w:trPr>
        <w:tc>
          <w:tcPr>
            <w:tcW w:w="1500" w:type="dxa"/>
            <w:tcMar/>
          </w:tcPr>
          <w:p w:rsidR="29FFA032" w:rsidP="29FFA032" w:rsidRDefault="29FFA032" w14:paraId="5D282C4A" w14:textId="433315B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Provied</w:t>
            </w:r>
          </w:p>
        </w:tc>
        <w:tc>
          <w:tcPr>
            <w:tcW w:w="1050" w:type="dxa"/>
            <w:tcMar/>
          </w:tcPr>
          <w:p w:rsidR="29FFA032" w:rsidP="29FFA032" w:rsidRDefault="29FFA032" w14:paraId="45BE99E2" w14:textId="6231D1E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32</w:t>
            </w:r>
          </w:p>
        </w:tc>
        <w:tc>
          <w:tcPr>
            <w:tcW w:w="3450" w:type="dxa"/>
            <w:tcMar/>
          </w:tcPr>
          <w:p w:rsidR="29FFA032" w:rsidP="29FFA032" w:rsidRDefault="29FFA032" w14:paraId="618EBF05" w14:textId="7B3FCCCC">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you please clarify and/or expand upon the expectations of Project Requirement 8: “Manage project operations, including coordination of data dissemination and administrative support, and fiscal and grant.” on page 32 of the RFP? What do “fiscal and grant” refer to?</w:t>
            </w:r>
          </w:p>
        </w:tc>
        <w:tc>
          <w:tcPr>
            <w:tcW w:w="3491" w:type="dxa"/>
            <w:tcMar/>
          </w:tcPr>
          <w:p w:rsidR="29FFA032" w:rsidP="29FFA032" w:rsidRDefault="29FFA032" w14:paraId="158A977C" w14:textId="04C140B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This refers to fiscal and grant management including budgeting, reporting, and contract processes with external partners as needed. </w:t>
            </w:r>
          </w:p>
        </w:tc>
      </w:tr>
      <w:tr w:rsidR="29FFA032" w:rsidTr="29FFA032" w14:paraId="22C48E21">
        <w:trPr>
          <w:trHeight w:val="300"/>
        </w:trPr>
        <w:tc>
          <w:tcPr>
            <w:tcW w:w="1500" w:type="dxa"/>
            <w:tcMar/>
          </w:tcPr>
          <w:p w:rsidR="29FFA032" w:rsidP="29FFA032" w:rsidRDefault="29FFA032" w14:paraId="4D285CF5" w14:textId="5B495AA3">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V.C.3</w:t>
            </w:r>
          </w:p>
        </w:tc>
        <w:tc>
          <w:tcPr>
            <w:tcW w:w="1050" w:type="dxa"/>
            <w:tcMar/>
          </w:tcPr>
          <w:p w:rsidR="29FFA032" w:rsidP="29FFA032" w:rsidRDefault="29FFA032" w14:paraId="14B95BD8" w14:textId="2FD5993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6A45424" w14:textId="3B0E3D31">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As described in Section V.C.3, observations will need to be conducted for no more than 40 classrooms. Can you clarify expectations on observations duration (e.g., one class period, full day, multiple days) and settings (e.g., school district, town)?</w:t>
            </w:r>
          </w:p>
        </w:tc>
        <w:tc>
          <w:tcPr>
            <w:tcW w:w="3491" w:type="dxa"/>
            <w:tcMar/>
          </w:tcPr>
          <w:p w:rsidR="29FFA032" w:rsidP="29FFA032" w:rsidRDefault="29FFA032" w14:paraId="1BA705E5" w14:textId="37D68A5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 CLASS observation may take up to 2 hours to complete for each classroom. The need for and location of onsite CLASS observations will be determined in collaboration with the awardee. Sixpence has 19 center-based programs across the state, with many sites having two classrooms. We do a sampling of the sites.</w:t>
            </w:r>
          </w:p>
        </w:tc>
      </w:tr>
      <w:tr w:rsidR="29FFA032" w:rsidTr="29FFA032" w14:paraId="787DC2BB">
        <w:trPr>
          <w:trHeight w:val="300"/>
        </w:trPr>
        <w:tc>
          <w:tcPr>
            <w:tcW w:w="1500" w:type="dxa"/>
            <w:tcMar/>
          </w:tcPr>
          <w:p w:rsidR="29FFA032" w:rsidP="29FFA032" w:rsidRDefault="29FFA032" w14:paraId="58926B80" w14:textId="01B4604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458CFC14" w14:textId="0D02B6D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31–32</w:t>
            </w:r>
          </w:p>
        </w:tc>
        <w:tc>
          <w:tcPr>
            <w:tcW w:w="3450" w:type="dxa"/>
            <w:tcMar/>
          </w:tcPr>
          <w:p w:rsidR="29FFA032" w:rsidP="29FFA032" w:rsidRDefault="29FFA032" w14:paraId="7F1D758F" w14:textId="6F50346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Site Snapshot deliverable due date: Site Snapshots are listed in Project Requirements (C.1.f) with a due date of October 1, 2026, and in Deliverables (E.1) with a due date of November 2, 2026. Which due date should proposers follow?</w:t>
            </w:r>
          </w:p>
        </w:tc>
        <w:tc>
          <w:tcPr>
            <w:tcW w:w="3491" w:type="dxa"/>
            <w:tcMar/>
          </w:tcPr>
          <w:p w:rsidR="29FFA032" w:rsidP="29FFA032" w:rsidRDefault="29FFA032" w14:paraId="1005274A" w14:textId="623F42C4">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due date for site snapshots is November 2, 2026. </w:t>
            </w:r>
          </w:p>
        </w:tc>
      </w:tr>
      <w:tr w:rsidR="29FFA032" w:rsidTr="29FFA032" w14:paraId="46424CB6">
        <w:trPr>
          <w:trHeight w:val="300"/>
        </w:trPr>
        <w:tc>
          <w:tcPr>
            <w:tcW w:w="1500" w:type="dxa"/>
            <w:tcMar/>
          </w:tcPr>
          <w:p w:rsidR="29FFA032" w:rsidP="29FFA032" w:rsidRDefault="29FFA032" w14:paraId="792A19BB" w14:textId="11B7D6C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046F104D" w14:textId="041B987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31</w:t>
            </w:r>
          </w:p>
        </w:tc>
        <w:tc>
          <w:tcPr>
            <w:tcW w:w="3450" w:type="dxa"/>
            <w:tcMar/>
          </w:tcPr>
          <w:p w:rsidR="29FFA032" w:rsidP="29FFA032" w:rsidRDefault="29FFA032" w14:paraId="765C9613" w14:textId="1DF219C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Bi-monthly meetings: Will it be acceptable for bi-monthly meetings to be conducted virtually?</w:t>
            </w:r>
          </w:p>
        </w:tc>
        <w:tc>
          <w:tcPr>
            <w:tcW w:w="3491" w:type="dxa"/>
            <w:tcMar/>
          </w:tcPr>
          <w:p w:rsidR="29FFA032" w:rsidP="29FFA032" w:rsidRDefault="29FFA032" w14:paraId="2E2D3C63" w14:textId="44E056AC">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It is expected that bi-monthly meetings are conducted virtually. </w:t>
            </w:r>
          </w:p>
        </w:tc>
      </w:tr>
      <w:tr w:rsidR="29FFA032" w:rsidTr="29FFA032" w14:paraId="7141B9F9">
        <w:trPr>
          <w:trHeight w:val="300"/>
        </w:trPr>
        <w:tc>
          <w:tcPr>
            <w:tcW w:w="1500" w:type="dxa"/>
            <w:tcMar/>
          </w:tcPr>
          <w:p w:rsidR="29FFA032" w:rsidP="29FFA032" w:rsidRDefault="29FFA032" w14:paraId="75E2EFF7" w14:textId="365EC96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65C404DF" w14:textId="26CC2DF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31</w:t>
            </w:r>
          </w:p>
        </w:tc>
        <w:tc>
          <w:tcPr>
            <w:tcW w:w="3450" w:type="dxa"/>
            <w:tcMar/>
          </w:tcPr>
          <w:p w:rsidR="29FFA032" w:rsidP="29FFA032" w:rsidRDefault="29FFA032" w14:paraId="1D94C3E4" w14:textId="32FA9AF4">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Classrooms vs. sites: The RFP indicates a maximum of 40 classrooms. Approximately how many sites does this represent (e.g., is one site equal to one classroom, or may a site include multiple classrooms)?</w:t>
            </w:r>
          </w:p>
        </w:tc>
        <w:tc>
          <w:tcPr>
            <w:tcW w:w="3491" w:type="dxa"/>
            <w:tcMar/>
          </w:tcPr>
          <w:p w:rsidR="29FFA032" w:rsidP="29FFA032" w:rsidRDefault="29FFA032" w14:paraId="0B09B2A3" w14:textId="0E6D027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Sixpence has 19 center-based programs across the state, with many sites having two classrooms. We do a sampling of the sites.</w:t>
            </w:r>
          </w:p>
        </w:tc>
      </w:tr>
      <w:tr w:rsidR="29FFA032" w:rsidTr="29FFA032" w14:paraId="066B99F3">
        <w:trPr>
          <w:trHeight w:val="300"/>
        </w:trPr>
        <w:tc>
          <w:tcPr>
            <w:tcW w:w="1500" w:type="dxa"/>
            <w:tcMar/>
          </w:tcPr>
          <w:p w:rsidR="29FFA032" w:rsidP="29FFA032" w:rsidRDefault="29FFA032" w14:paraId="5D37BAB4" w14:textId="1D683FB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7ADF7AE1" w14:textId="4C1299C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32</w:t>
            </w:r>
          </w:p>
        </w:tc>
        <w:tc>
          <w:tcPr>
            <w:tcW w:w="3450" w:type="dxa"/>
            <w:tcMar/>
          </w:tcPr>
          <w:p w:rsidR="29FFA032" w:rsidP="29FFA032" w:rsidRDefault="29FFA032" w14:paraId="12F3EB41" w14:textId="01C6A88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CLASS tool: For the CLASS observations, please confirm that the CLASS® Infant and CLASS® Toddler 2008 versions will continue to be used (rather than the CLASS® 2nd Edition Infant–Toddler tool). </w:t>
            </w:r>
          </w:p>
        </w:tc>
        <w:tc>
          <w:tcPr>
            <w:tcW w:w="3491" w:type="dxa"/>
            <w:tcMar/>
          </w:tcPr>
          <w:p w:rsidR="29FFA032" w:rsidP="29FFA032" w:rsidRDefault="29FFA032" w14:paraId="7A4B56C6" w14:textId="1FE6A3A9">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CLASS® 2nd Edition Infant–Toddler tool will be used. </w:t>
            </w:r>
          </w:p>
        </w:tc>
      </w:tr>
      <w:tr w:rsidR="29FFA032" w:rsidTr="29FFA032" w14:paraId="181644FA">
        <w:trPr>
          <w:trHeight w:val="300"/>
        </w:trPr>
        <w:tc>
          <w:tcPr>
            <w:tcW w:w="1500" w:type="dxa"/>
            <w:tcMar/>
          </w:tcPr>
          <w:p w:rsidR="29FFA032" w:rsidP="29FFA032" w:rsidRDefault="29FFA032" w14:paraId="3E5F28B4" w14:textId="1F2DF42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206F7F8B" w14:textId="445C71A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32</w:t>
            </w:r>
          </w:p>
        </w:tc>
        <w:tc>
          <w:tcPr>
            <w:tcW w:w="3450" w:type="dxa"/>
            <w:tcMar/>
          </w:tcPr>
          <w:p w:rsidR="29FFA032" w:rsidP="29FFA032" w:rsidRDefault="29FFA032" w14:paraId="25B67CB5" w14:textId="1BD4398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ECI video recordings: About how many total ECI recordings should the proposers expect to score in fall 2026? About how many in spring 2027?</w:t>
            </w:r>
          </w:p>
        </w:tc>
        <w:tc>
          <w:tcPr>
            <w:tcW w:w="3491" w:type="dxa"/>
            <w:tcMar/>
          </w:tcPr>
          <w:p w:rsidR="29FFA032" w:rsidP="29FFA032" w:rsidRDefault="29FFA032" w14:paraId="79E1EE41" w14:textId="207A449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may be as many as 1400-1600 ECI videos to be scored during the contract period, divided between the fall and spring collection period. </w:t>
            </w:r>
          </w:p>
        </w:tc>
      </w:tr>
      <w:tr w:rsidR="29FFA032" w:rsidTr="29FFA032" w14:paraId="0873EE36">
        <w:trPr>
          <w:trHeight w:val="300"/>
        </w:trPr>
        <w:tc>
          <w:tcPr>
            <w:tcW w:w="1500" w:type="dxa"/>
            <w:tcMar/>
          </w:tcPr>
          <w:p w:rsidR="29FFA032" w:rsidP="29FFA032" w:rsidRDefault="29FFA032" w14:paraId="1C9750FD" w14:textId="11ADDF1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Description and Scope of Work</w:t>
            </w:r>
          </w:p>
        </w:tc>
        <w:tc>
          <w:tcPr>
            <w:tcW w:w="1050" w:type="dxa"/>
            <w:tcMar/>
          </w:tcPr>
          <w:p w:rsidR="29FFA032" w:rsidP="29FFA032" w:rsidRDefault="29FFA032" w14:paraId="33CB7EC1" w14:textId="1C509A35">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pp. 32</w:t>
            </w:r>
          </w:p>
        </w:tc>
        <w:tc>
          <w:tcPr>
            <w:tcW w:w="3450" w:type="dxa"/>
            <w:tcMar/>
          </w:tcPr>
          <w:p w:rsidR="29FFA032" w:rsidP="29FFA032" w:rsidRDefault="29FFA032" w14:paraId="3DF62B43" w14:textId="00AF993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Geographic distribution and site locations: To help with budgeting for observer travel, would you be able to provide an estimated number of observations by county or region? </w:t>
            </w:r>
          </w:p>
        </w:tc>
        <w:tc>
          <w:tcPr>
            <w:tcW w:w="3491" w:type="dxa"/>
            <w:tcMar/>
          </w:tcPr>
          <w:p w:rsidR="29FFA032" w:rsidP="29FFA032" w:rsidRDefault="29FFA032" w14:paraId="0D92CE20" w14:textId="25BF3111">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need for and location of onsite CLASS observations will be determined in collaboration with the awardee. Sixpence has 19 center-based programs across the state, with many sites having two classrooms. We do a sampling of the sites.</w:t>
            </w:r>
          </w:p>
        </w:tc>
      </w:tr>
      <w:tr w:rsidR="29FFA032" w:rsidTr="29FFA032" w14:paraId="04FF1640">
        <w:trPr>
          <w:trHeight w:val="300"/>
        </w:trPr>
        <w:tc>
          <w:tcPr>
            <w:tcW w:w="1500" w:type="dxa"/>
            <w:tcMar/>
          </w:tcPr>
          <w:p w:rsidR="29FFA032" w:rsidP="29FFA032" w:rsidRDefault="29FFA032" w14:paraId="396CA978" w14:textId="4B0E25A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NA</w:t>
            </w:r>
          </w:p>
        </w:tc>
        <w:tc>
          <w:tcPr>
            <w:tcW w:w="1050" w:type="dxa"/>
            <w:tcMar/>
          </w:tcPr>
          <w:p w:rsidR="29FFA032" w:rsidP="29FFA032" w:rsidRDefault="29FFA032" w14:paraId="6345FC2D" w14:textId="64803B6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NA</w:t>
            </w:r>
          </w:p>
        </w:tc>
        <w:tc>
          <w:tcPr>
            <w:tcW w:w="3450" w:type="dxa"/>
            <w:tcMar/>
          </w:tcPr>
          <w:p w:rsidR="29FFA032" w:rsidP="29FFA032" w:rsidRDefault="29FFA032" w14:paraId="5C7CF5A4" w14:textId="2163BCE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Prior evaluator/vendor: Who was the prior evaluator/vendor for 2024-2025? Are they eligible to respond to this RFP? </w:t>
            </w:r>
          </w:p>
        </w:tc>
        <w:tc>
          <w:tcPr>
            <w:tcW w:w="3491" w:type="dxa"/>
            <w:tcMar/>
          </w:tcPr>
          <w:p w:rsidR="29FFA032" w:rsidP="29FFA032" w:rsidRDefault="29FFA032" w14:paraId="26598B82" w14:textId="33E8836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Board of Regents of the University of Nebraska a public body corporate for and on behalf of the University</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of Nebraska Medical Center (UNMC), Munroe-Meyer Institute was the prior vendor. </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All qualified vendors are welcome to bid.</w:t>
            </w:r>
          </w:p>
        </w:tc>
      </w:tr>
      <w:tr w:rsidR="29FFA032" w:rsidTr="29FFA032" w14:paraId="77D3BAA5">
        <w:trPr>
          <w:trHeight w:val="300"/>
        </w:trPr>
        <w:tc>
          <w:tcPr>
            <w:tcW w:w="1500" w:type="dxa"/>
            <w:tcMar/>
          </w:tcPr>
          <w:p w:rsidR="29FFA032" w:rsidP="29FFA032" w:rsidRDefault="29FFA032" w14:paraId="6D7FC4EA" w14:textId="2A2E1B6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3A7C563C" w14:textId="361D115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13</w:t>
            </w:r>
          </w:p>
        </w:tc>
        <w:tc>
          <w:tcPr>
            <w:tcW w:w="3450" w:type="dxa"/>
            <w:tcMar/>
          </w:tcPr>
          <w:p w:rsidR="29FFA032" w:rsidP="29FFA032" w:rsidRDefault="29FFA032" w14:paraId="6C38B7FA" w14:textId="0186317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many sites are part of the 2025-26 program year? Is it 1 site per district?</w:t>
            </w:r>
          </w:p>
        </w:tc>
        <w:tc>
          <w:tcPr>
            <w:tcW w:w="3491" w:type="dxa"/>
            <w:tcMar/>
          </w:tcPr>
          <w:p w:rsidR="29FFA032" w:rsidP="29FFA032" w:rsidRDefault="29FFA032" w14:paraId="4F3D0EC6" w14:textId="19919A6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are 42 sites, typically one to two programs per district. </w:t>
            </w:r>
          </w:p>
        </w:tc>
      </w:tr>
      <w:tr w:rsidR="29FFA032" w:rsidTr="29FFA032" w14:paraId="52B580C3">
        <w:trPr>
          <w:trHeight w:val="300"/>
        </w:trPr>
        <w:tc>
          <w:tcPr>
            <w:tcW w:w="1500" w:type="dxa"/>
            <w:tcMar/>
          </w:tcPr>
          <w:p w:rsidR="29FFA032" w:rsidP="29FFA032" w:rsidRDefault="29FFA032" w14:paraId="6D51A800" w14:textId="3D24050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59183BD2" w14:textId="7F12C62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13</w:t>
            </w:r>
          </w:p>
        </w:tc>
        <w:tc>
          <w:tcPr>
            <w:tcW w:w="3450" w:type="dxa"/>
            <w:tcMar/>
          </w:tcPr>
          <w:p w:rsidR="29FFA032" w:rsidP="29FFA032" w:rsidRDefault="29FFA032" w14:paraId="315DAA84" w14:textId="2126FBB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many “prior” years of data is available for analyses?</w:t>
            </w:r>
          </w:p>
        </w:tc>
        <w:tc>
          <w:tcPr>
            <w:tcW w:w="3491" w:type="dxa"/>
            <w:tcMar/>
          </w:tcPr>
          <w:p w:rsidR="29FFA032" w:rsidP="29FFA032" w:rsidRDefault="29FFA032" w14:paraId="070DF2E1" w14:textId="740F2B5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Comparisons to prior data will primarily focus on identifying increases or decreases relative to data from 2024-2025. Additional prior years of data may be available for further analyses. </w:t>
            </w:r>
          </w:p>
        </w:tc>
      </w:tr>
      <w:tr w:rsidR="29FFA032" w:rsidTr="29FFA032" w14:paraId="2D59270F">
        <w:trPr>
          <w:trHeight w:val="300"/>
        </w:trPr>
        <w:tc>
          <w:tcPr>
            <w:tcW w:w="1500" w:type="dxa"/>
            <w:tcMar/>
          </w:tcPr>
          <w:p w:rsidR="29FFA032" w:rsidP="29FFA032" w:rsidRDefault="29FFA032" w14:paraId="6179F864" w14:textId="6611C549">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69152E6F" w14:textId="0D7CA72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13</w:t>
            </w:r>
          </w:p>
        </w:tc>
        <w:tc>
          <w:tcPr>
            <w:tcW w:w="3450" w:type="dxa"/>
            <w:tcMar/>
          </w:tcPr>
          <w:p w:rsidR="29FFA032" w:rsidP="29FFA032" w:rsidRDefault="29FFA032" w14:paraId="2C733B44" w14:textId="1922B79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Is program quality measure data available for prior years?</w:t>
            </w:r>
          </w:p>
        </w:tc>
        <w:tc>
          <w:tcPr>
            <w:tcW w:w="3491" w:type="dxa"/>
            <w:tcMar/>
          </w:tcPr>
          <w:p w:rsidR="29FFA032" w:rsidP="29FFA032" w:rsidRDefault="29FFA032" w14:paraId="62F524AF" w14:textId="35263354">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Yes, program quality data from prior years will be available. </w:t>
            </w:r>
          </w:p>
        </w:tc>
      </w:tr>
      <w:tr w:rsidR="29FFA032" w:rsidTr="29FFA032" w14:paraId="781AF3AC">
        <w:trPr>
          <w:trHeight w:val="300"/>
        </w:trPr>
        <w:tc>
          <w:tcPr>
            <w:tcW w:w="1500" w:type="dxa"/>
            <w:tcMar/>
          </w:tcPr>
          <w:p w:rsidR="29FFA032" w:rsidP="29FFA032" w:rsidRDefault="29FFA032" w14:paraId="6AA51596" w14:textId="17E904A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5B137445" w14:textId="1E145EE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13</w:t>
            </w:r>
          </w:p>
        </w:tc>
        <w:tc>
          <w:tcPr>
            <w:tcW w:w="3450" w:type="dxa"/>
            <w:tcMar/>
          </w:tcPr>
          <w:p w:rsidR="29FFA032" w:rsidP="29FFA032" w:rsidRDefault="29FFA032" w14:paraId="66ED8E9E" w14:textId="49FE4AE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Are the program quality assessments the same for the 2026-27 year (Classroom Assessment Scoring System, Infant/Toddler Rating Scales, and Home Visit Rating Scales Adaptive and Extended)?</w:t>
            </w:r>
          </w:p>
        </w:tc>
        <w:tc>
          <w:tcPr>
            <w:tcW w:w="3491" w:type="dxa"/>
            <w:tcMar/>
          </w:tcPr>
          <w:p w:rsidR="29FFA032" w:rsidP="29FFA032" w:rsidRDefault="29FFA032" w14:paraId="6BF2D284" w14:textId="47D0B8D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Classroom Assessment Scoring System will be used in 2026-2027. The Infant/Toddler Rating Scales and Home Visit Rating Scales Adaptive and Extended will not be used in 2026-2027.</w:t>
            </w:r>
          </w:p>
        </w:tc>
      </w:tr>
      <w:tr w:rsidR="29FFA032" w:rsidTr="29FFA032" w14:paraId="340E6416">
        <w:trPr>
          <w:trHeight w:val="300"/>
        </w:trPr>
        <w:tc>
          <w:tcPr>
            <w:tcW w:w="1500" w:type="dxa"/>
            <w:tcMar/>
          </w:tcPr>
          <w:p w:rsidR="29FFA032" w:rsidP="29FFA032" w:rsidRDefault="29FFA032" w14:paraId="20711285" w14:textId="4CA4ADD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471A7417" w14:textId="68368D5E">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14</w:t>
            </w:r>
          </w:p>
        </w:tc>
        <w:tc>
          <w:tcPr>
            <w:tcW w:w="3450" w:type="dxa"/>
            <w:tcMar/>
          </w:tcPr>
          <w:p w:rsidR="29FFA032" w:rsidP="29FFA032" w:rsidRDefault="29FFA032" w14:paraId="477252C3" w14:textId="0B150C5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many observations and/or videos in total are expected for the CLASS?</w:t>
            </w:r>
          </w:p>
        </w:tc>
        <w:tc>
          <w:tcPr>
            <w:tcW w:w="3491" w:type="dxa"/>
            <w:tcMar/>
          </w:tcPr>
          <w:p w:rsidR="29FFA032" w:rsidP="29FFA032" w:rsidRDefault="29FFA032" w14:paraId="67914072" w14:textId="0145C6E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need for and location of onsite CLASS observations will be determined in collaboration with the awardee. Sixpence has 19 center-based programs across the state, with many sites having two classrooms. We do a sampling of the sites.</w:t>
            </w:r>
          </w:p>
        </w:tc>
      </w:tr>
      <w:tr w:rsidR="29FFA032" w:rsidTr="29FFA032" w14:paraId="5662E0FA">
        <w:trPr>
          <w:trHeight w:val="300"/>
        </w:trPr>
        <w:tc>
          <w:tcPr>
            <w:tcW w:w="1500" w:type="dxa"/>
            <w:tcMar/>
          </w:tcPr>
          <w:p w:rsidR="29FFA032" w:rsidP="29FFA032" w:rsidRDefault="29FFA032" w14:paraId="7E014C74" w14:textId="0D06C5F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0AFC4B04" w14:textId="67195DC7">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14</w:t>
            </w:r>
          </w:p>
        </w:tc>
        <w:tc>
          <w:tcPr>
            <w:tcW w:w="3450" w:type="dxa"/>
            <w:tcMar/>
          </w:tcPr>
          <w:p w:rsidR="29FFA032" w:rsidP="29FFA032" w:rsidRDefault="29FFA032" w14:paraId="350CA359" w14:textId="431BE8C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many videos in total are expected for the ECI?</w:t>
            </w:r>
          </w:p>
        </w:tc>
        <w:tc>
          <w:tcPr>
            <w:tcW w:w="3491" w:type="dxa"/>
            <w:tcMar/>
          </w:tcPr>
          <w:p w:rsidR="29FFA032" w:rsidP="29FFA032" w:rsidRDefault="29FFA032" w14:paraId="127FED0B" w14:textId="6AE17F6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may be as many as 1400-1600 ECI videos to be scored during the contract period, divided between the fall and spring collection period. </w:t>
            </w:r>
          </w:p>
        </w:tc>
      </w:tr>
      <w:tr w:rsidR="29FFA032" w:rsidTr="29FFA032" w14:paraId="4B2A7FE5">
        <w:trPr>
          <w:trHeight w:val="300"/>
        </w:trPr>
        <w:tc>
          <w:tcPr>
            <w:tcW w:w="1500" w:type="dxa"/>
            <w:tcMar/>
          </w:tcPr>
          <w:p w:rsidR="29FFA032" w:rsidP="29FFA032" w:rsidRDefault="29FFA032" w14:paraId="751A7C52" w14:textId="52101F2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Project Requirements</w:t>
            </w:r>
          </w:p>
        </w:tc>
        <w:tc>
          <w:tcPr>
            <w:tcW w:w="1050" w:type="dxa"/>
            <w:tcMar/>
          </w:tcPr>
          <w:p w:rsidR="29FFA032" w:rsidP="29FFA032" w:rsidRDefault="29FFA032" w14:paraId="0C094FA2" w14:textId="413AE82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14</w:t>
            </w:r>
          </w:p>
        </w:tc>
        <w:tc>
          <w:tcPr>
            <w:tcW w:w="3450" w:type="dxa"/>
            <w:tcMar/>
          </w:tcPr>
          <w:p w:rsidR="29FFA032" w:rsidP="29FFA032" w:rsidRDefault="29FFA032" w14:paraId="26A37628" w14:textId="167DBA71">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When are the ECI’s conducted?</w:t>
            </w:r>
          </w:p>
        </w:tc>
        <w:tc>
          <w:tcPr>
            <w:tcW w:w="3491" w:type="dxa"/>
            <w:tcMar/>
          </w:tcPr>
          <w:p w:rsidR="29FFA032" w:rsidP="29FFA032" w:rsidRDefault="29FFA032" w14:paraId="4DA26CA2" w14:textId="3EA1C62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ECI data collection is anticipated to take place in October 2026 and March 2027. </w:t>
            </w:r>
          </w:p>
        </w:tc>
      </w:tr>
      <w:tr w:rsidR="29FFA032" w:rsidTr="29FFA032" w14:paraId="7198F077">
        <w:trPr>
          <w:trHeight w:val="300"/>
        </w:trPr>
        <w:tc>
          <w:tcPr>
            <w:tcW w:w="1500" w:type="dxa"/>
            <w:tcMar/>
          </w:tcPr>
          <w:p w:rsidR="29FFA032" w:rsidP="29FFA032" w:rsidRDefault="29FFA032" w14:paraId="2B5EBFB5" w14:textId="00CBB08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6E504137" w14:textId="5A436832">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0930DDD7" w14:textId="5B6F65F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1. What percentage of data collection is the responsibility of the contractor?</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a. If it is not the sole responsibility of the contractor to do all the data collection, will the contractor lead or support the data collection piece?</w:t>
            </w:r>
          </w:p>
        </w:tc>
        <w:tc>
          <w:tcPr>
            <w:tcW w:w="3491" w:type="dxa"/>
            <w:tcMar/>
          </w:tcPr>
          <w:p w:rsidR="29FFA032" w:rsidP="29FFA032" w:rsidRDefault="29FFA032" w14:paraId="68EC2FA6" w14:textId="3D39012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contractor is expected to oversee the collection of the Class Assessment Scoring System program quality data. All other data collection is primarily the responsibility of Nebraska Children and Families staff, specifically the Sixpence internal evaluation and technical assistance team. The contractor is expected to work collaboratively with this team. </w:t>
            </w:r>
          </w:p>
        </w:tc>
      </w:tr>
      <w:tr w:rsidR="29FFA032" w:rsidTr="29FFA032" w14:paraId="18CAFBE9">
        <w:trPr>
          <w:trHeight w:val="300"/>
        </w:trPr>
        <w:tc>
          <w:tcPr>
            <w:tcW w:w="1500" w:type="dxa"/>
            <w:tcMar/>
          </w:tcPr>
          <w:p w:rsidR="29FFA032" w:rsidP="29FFA032" w:rsidRDefault="29FFA032" w14:paraId="29B25F74" w14:textId="646656D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6C956D52" w14:textId="616A4F5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2C034D07" w14:textId="1366785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you provide additional details on the expectations for program requirements 6 and 7. Are there any additional deliverables tied to these two requirements?</w:t>
            </w:r>
          </w:p>
        </w:tc>
        <w:tc>
          <w:tcPr>
            <w:tcW w:w="3491" w:type="dxa"/>
            <w:tcMar/>
          </w:tcPr>
          <w:p w:rsidR="29FFA032" w:rsidP="29FFA032" w:rsidRDefault="29FFA032" w14:paraId="59F3B518" w14:textId="2253991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There are not deliverables associated with program requirement 6 at this time. The expected level of technical assistance and consultation with program sites is minimal and will be determined in collaboration with the awardee. Cleaned data files associated with program requirement 7 are listed under the deliverables. </w:t>
            </w:r>
          </w:p>
        </w:tc>
      </w:tr>
      <w:tr w:rsidR="29FFA032" w:rsidTr="29FFA032" w14:paraId="1AF091D2">
        <w:trPr>
          <w:trHeight w:val="300"/>
        </w:trPr>
        <w:tc>
          <w:tcPr>
            <w:tcW w:w="1500" w:type="dxa"/>
            <w:tcMar/>
          </w:tcPr>
          <w:p w:rsidR="29FFA032" w:rsidP="29FFA032" w:rsidRDefault="29FFA032" w14:paraId="23DDD17A" w14:textId="1673F4B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4127E7EA" w14:textId="7B4E323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70643DC0" w14:textId="37BE5B0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you provide additional information about the geographic distribution of the providers who will be assessed? For example, urban versus rural distribution; program type, etc...</w:t>
            </w:r>
          </w:p>
        </w:tc>
        <w:tc>
          <w:tcPr>
            <w:tcW w:w="3491" w:type="dxa"/>
            <w:tcMar/>
          </w:tcPr>
          <w:p w:rsidR="29FFA032" w:rsidP="29FFA032" w:rsidRDefault="29FFA032" w14:paraId="6B80498B" w14:textId="23D4613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Providers to be assessed are in 19 center-based programs located across the state. They may be located in urban or rural areas. </w:t>
            </w:r>
          </w:p>
        </w:tc>
      </w:tr>
      <w:tr w:rsidR="29FFA032" w:rsidTr="29FFA032" w14:paraId="2E5667E2">
        <w:trPr>
          <w:trHeight w:val="300"/>
        </w:trPr>
        <w:tc>
          <w:tcPr>
            <w:tcW w:w="1500" w:type="dxa"/>
            <w:tcMar/>
          </w:tcPr>
          <w:p w:rsidR="29FFA032" w:rsidP="29FFA032" w:rsidRDefault="29FFA032" w14:paraId="4632144D" w14:textId="31ABA3C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4BCE2964" w14:textId="7814788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2B64EE2C" w14:textId="159D06D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will sites be determined and selected? Who is responsible for selecting the providers/classrooms?</w:t>
            </w:r>
          </w:p>
        </w:tc>
        <w:tc>
          <w:tcPr>
            <w:tcW w:w="3491" w:type="dxa"/>
            <w:tcMar/>
          </w:tcPr>
          <w:p w:rsidR="29FFA032" w:rsidP="29FFA032" w:rsidRDefault="29FFA032" w14:paraId="26ED3824" w14:textId="56E5487D">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need for and location of onsite CLASS observations will be determined in collaboration with the awardee. Sixpence has 19 center-based programs across the state, with many sites having two classrooms. We do a sampling of the sites.</w:t>
            </w:r>
          </w:p>
        </w:tc>
      </w:tr>
      <w:tr w:rsidR="29FFA032" w:rsidTr="29FFA032" w14:paraId="0E7F5EBD">
        <w:trPr>
          <w:trHeight w:val="300"/>
        </w:trPr>
        <w:tc>
          <w:tcPr>
            <w:tcW w:w="1500" w:type="dxa"/>
            <w:tcMar/>
          </w:tcPr>
          <w:p w:rsidR="29FFA032" w:rsidP="29FFA032" w:rsidRDefault="29FFA032" w14:paraId="66BE1541" w14:textId="70BCBE4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17D752AA" w14:textId="5C0C819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784808DC" w14:textId="0586D486">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Has NDE established a budget or expected range for this evaluation contract? If so, can you share a not-to-exceed amount or target range to help ensure alignment?</w:t>
            </w:r>
          </w:p>
        </w:tc>
        <w:tc>
          <w:tcPr>
            <w:tcW w:w="3491" w:type="dxa"/>
            <w:tcMar/>
          </w:tcPr>
          <w:p w:rsidR="29FFA032" w:rsidP="29FFA032" w:rsidRDefault="29FFA032" w14:paraId="409BDB3F" w14:textId="1BF4B4F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NDE does not disclose the budget.</w:t>
            </w:r>
          </w:p>
        </w:tc>
      </w:tr>
      <w:tr w:rsidR="29FFA032" w:rsidTr="29FFA032" w14:paraId="121557CC">
        <w:trPr>
          <w:trHeight w:val="300"/>
        </w:trPr>
        <w:tc>
          <w:tcPr>
            <w:tcW w:w="1500" w:type="dxa"/>
            <w:tcMar/>
          </w:tcPr>
          <w:p w:rsidR="29FFA032" w:rsidP="29FFA032" w:rsidRDefault="29FFA032" w14:paraId="23E29D58" w14:textId="5AB51C6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1BBF4A25" w14:textId="03F1EF2F">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4BD9F0F0" w14:textId="6BE1C99A">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Can NDE share who conducted the 2024–2025 Sixpence evaluation and whether that entity is eligible to submit a proposal?</w:t>
            </w:r>
          </w:p>
        </w:tc>
        <w:tc>
          <w:tcPr>
            <w:tcW w:w="3491" w:type="dxa"/>
            <w:tcMar/>
          </w:tcPr>
          <w:p w:rsidR="29FFA032" w:rsidP="29FFA032" w:rsidRDefault="29FFA032" w14:paraId="7AD8223B" w14:textId="2161AD2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Board of Regents of the University of Nebraska a public body corporate for and on behalf of the University</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 of Nebraska Medical Center (UNMC), Munroe-Meyer Institute was the prior vendor. </w:t>
            </w:r>
            <w:r>
              <w:br/>
            </w:r>
            <w:r w:rsidRPr="29FFA032" w:rsidR="29FFA032">
              <w:rPr>
                <w:rFonts w:ascii="Arial" w:hAnsi="Arial" w:eastAsia="Arial" w:cs="Arial"/>
                <w:b w:val="0"/>
                <w:bCs w:val="0"/>
                <w:i w:val="0"/>
                <w:iCs w:val="0"/>
                <w:strike w:val="0"/>
                <w:dstrike w:val="0"/>
                <w:color w:val="000000" w:themeColor="text1" w:themeTint="FF" w:themeShade="FF"/>
                <w:sz w:val="18"/>
                <w:szCs w:val="18"/>
                <w:u w:val="none"/>
              </w:rPr>
              <w:t>All qualified vendors are welcome to bid.</w:t>
            </w:r>
          </w:p>
        </w:tc>
      </w:tr>
      <w:tr w:rsidR="29FFA032" w:rsidTr="29FFA032" w14:paraId="49531A2F">
        <w:trPr>
          <w:trHeight w:val="300"/>
        </w:trPr>
        <w:tc>
          <w:tcPr>
            <w:tcW w:w="1500" w:type="dxa"/>
            <w:tcMar/>
          </w:tcPr>
          <w:p w:rsidR="29FFA032" w:rsidP="29FFA032" w:rsidRDefault="29FFA032" w14:paraId="1C199248" w14:textId="6E955E16">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2792AE29" w14:textId="3F6FA2A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59DC56A3" w14:textId="10890F7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Additionally, can NDE provide a direct link to the 2024–2025 Sixpence annual evaluation report referenced in the RFP?   </w:t>
            </w:r>
          </w:p>
        </w:tc>
        <w:tc>
          <w:tcPr>
            <w:tcW w:w="3491" w:type="dxa"/>
            <w:tcMar/>
          </w:tcPr>
          <w:p w:rsidR="29FFA032" w:rsidP="29FFA032" w:rsidRDefault="29FFA032" w14:paraId="06CAD197" w14:textId="62BB4A49">
            <w:pPr>
              <w:spacing w:before="0" w:beforeAutospacing="off" w:after="0" w:afterAutospacing="off"/>
              <w:rPr>
                <w:rFonts w:ascii="Arial" w:hAnsi="Arial" w:eastAsia="Arial" w:cs="Arial"/>
                <w:sz w:val="18"/>
                <w:szCs w:val="18"/>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report can be accessed at (note the Sixpence Child Care Partnerships Section is not relevant to this RFP): </w:t>
            </w:r>
            <w:hyperlink r:id="Rec2f1abb5dd144cb">
              <w:r w:rsidRPr="29FFA032" w:rsidR="29FFA032">
                <w:rPr>
                  <w:rStyle w:val="Hyperlink"/>
                  <w:rFonts w:ascii="Arial" w:hAnsi="Arial" w:eastAsia="Arial" w:cs="Arial"/>
                  <w:b w:val="0"/>
                  <w:bCs w:val="0"/>
                  <w:i w:val="0"/>
                  <w:iCs w:val="0"/>
                  <w:strike w:val="0"/>
                  <w:dstrike w:val="0"/>
                  <w:sz w:val="18"/>
                  <w:szCs w:val="18"/>
                </w:rPr>
                <w:t>https://www.singasongofsixpence.org/file_download/inline/c563320b-2b0f-4795-ab91-42028a4378c7</w:t>
              </w:r>
            </w:hyperlink>
          </w:p>
        </w:tc>
      </w:tr>
      <w:tr w:rsidR="29FFA032" w:rsidTr="29FFA032" w14:paraId="559FDD1C">
        <w:trPr>
          <w:trHeight w:val="300"/>
        </w:trPr>
        <w:tc>
          <w:tcPr>
            <w:tcW w:w="1500" w:type="dxa"/>
            <w:tcMar/>
          </w:tcPr>
          <w:p w:rsidR="29FFA032" w:rsidP="29FFA032" w:rsidRDefault="29FFA032" w14:paraId="793D8874" w14:textId="4D09D9E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4ED87F82" w14:textId="12B9329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3DFB6D46" w14:textId="1ED4D54B">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Can NDE provide additional detail on the structure, completeness, and quality of the datasets that will be provided (e.g., level of cleaning required, missing data, and availability of documentation such as codebooks or prior analytic approaches)?  </w:t>
            </w:r>
          </w:p>
        </w:tc>
        <w:tc>
          <w:tcPr>
            <w:tcW w:w="3491" w:type="dxa"/>
            <w:tcMar/>
          </w:tcPr>
          <w:p w:rsidR="29FFA032" w:rsidP="29FFA032" w:rsidRDefault="29FFA032" w14:paraId="236DD87C" w14:textId="71F419C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The datasets are anticipated to need limited additional cleaning. However, there will be some missing data.  A codebook will be provided.</w:t>
            </w:r>
          </w:p>
        </w:tc>
      </w:tr>
      <w:tr w:rsidR="29FFA032" w:rsidTr="29FFA032" w14:paraId="23B53780">
        <w:trPr>
          <w:trHeight w:val="300"/>
        </w:trPr>
        <w:tc>
          <w:tcPr>
            <w:tcW w:w="1500" w:type="dxa"/>
            <w:tcMar/>
          </w:tcPr>
          <w:p w:rsidR="29FFA032" w:rsidP="29FFA032" w:rsidRDefault="29FFA032" w14:paraId="10841FE7" w14:textId="122241E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2A481235" w14:textId="7B45378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131DC74" w14:textId="39C093EF">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How does NDE define the primary purpose of this evaluation (e.g., accountability, continuous improvement, policy decision-making)?</w:t>
            </w:r>
          </w:p>
        </w:tc>
        <w:tc>
          <w:tcPr>
            <w:tcW w:w="3491" w:type="dxa"/>
            <w:tcMar/>
          </w:tcPr>
          <w:p w:rsidR="29FFA032" w:rsidP="29FFA032" w:rsidRDefault="29FFA032" w14:paraId="2FC5F4C5" w14:textId="7352D7E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The evaluation provides insight and accountability for the Sixpence Board of Trustees while also prioritizing insights to support continuous improvement. </w:t>
            </w:r>
          </w:p>
        </w:tc>
      </w:tr>
      <w:tr w:rsidR="29FFA032" w:rsidTr="29FFA032" w14:paraId="5FB96930">
        <w:trPr>
          <w:trHeight w:val="300"/>
        </w:trPr>
        <w:tc>
          <w:tcPr>
            <w:tcW w:w="1500" w:type="dxa"/>
            <w:tcMar/>
          </w:tcPr>
          <w:p w:rsidR="29FFA032" w:rsidP="29FFA032" w:rsidRDefault="29FFA032" w14:paraId="6C41389C" w14:textId="49702F1A">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030FD8FF" w14:textId="63853BC0">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181DC43D" w14:textId="4538663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Are there specific evaluation questions NDE wants addressed, beyond implementation and outcomes?</w:t>
            </w:r>
          </w:p>
        </w:tc>
        <w:tc>
          <w:tcPr>
            <w:tcW w:w="3491" w:type="dxa"/>
            <w:tcMar/>
          </w:tcPr>
          <w:p w:rsidR="29FFA032" w:rsidP="29FFA032" w:rsidRDefault="29FFA032" w14:paraId="4BCF219B" w14:textId="70EEE3A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Some specific questions to be addressed in the 2025-2026 evaluation include: 1) To what extent are Sixpence programs meeting program quality  goals?, 2) To what extent are Sixpence families/children meeting goals in child's social-emotional competence, caregiver-child interactions, health outcomes, and maternal health practices? 3) To what extent are Sixpence children developing early literacy skills during their time in the program? 4) Are parents satisfied with their experience participating in Sixpence?</w:t>
            </w:r>
          </w:p>
        </w:tc>
      </w:tr>
      <w:tr w:rsidR="29FFA032" w:rsidTr="29FFA032" w14:paraId="7BED37D3">
        <w:trPr>
          <w:trHeight w:val="300"/>
        </w:trPr>
        <w:tc>
          <w:tcPr>
            <w:tcW w:w="1500" w:type="dxa"/>
            <w:tcMar/>
          </w:tcPr>
          <w:p w:rsidR="29FFA032" w:rsidP="29FFA032" w:rsidRDefault="29FFA032" w14:paraId="2A324B7D" w14:textId="7D2BFDC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01E12B55" w14:textId="546EE7E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6876B494" w14:textId="6FAA1C35">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It is mentioned in the RFP that data will be collected by Sixpence prior to July 1, and excel or csv files will be provided to the evaluators for analysis, specifically what administrative data will be made available for this evaluation (e.g., child-level, provider-level, program participation)?</w:t>
            </w:r>
          </w:p>
        </w:tc>
        <w:tc>
          <w:tcPr>
            <w:tcW w:w="3491" w:type="dxa"/>
            <w:tcMar/>
          </w:tcPr>
          <w:p w:rsidR="29FFA032" w:rsidP="29FFA032" w:rsidRDefault="29FFA032" w14:paraId="317095D4" w14:textId="29BC0D42">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Family and child enrollment dates and program exit dates (if exited) will be provided. Some program-level administrative data will be made available. </w:t>
            </w:r>
          </w:p>
        </w:tc>
      </w:tr>
      <w:tr w:rsidR="29FFA032" w:rsidTr="29FFA032" w14:paraId="3445B4E1">
        <w:trPr>
          <w:trHeight w:val="300"/>
        </w:trPr>
        <w:tc>
          <w:tcPr>
            <w:tcW w:w="1500" w:type="dxa"/>
            <w:tcMar/>
          </w:tcPr>
          <w:p w:rsidR="29FFA032" w:rsidP="29FFA032" w:rsidRDefault="29FFA032" w14:paraId="4DD202A9" w14:textId="576B6254">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259E4152" w14:textId="1B29FB9B">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6E67D42A" w14:textId="11218CA8">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What outcomes are NDE most interested in (e.g., child development, family outcomes, provider quality, system-level outcomes)?</w:t>
            </w:r>
          </w:p>
        </w:tc>
        <w:tc>
          <w:tcPr>
            <w:tcW w:w="3491" w:type="dxa"/>
            <w:tcMar/>
          </w:tcPr>
          <w:p w:rsidR="29FFA032" w:rsidP="29FFA032" w:rsidRDefault="29FFA032" w14:paraId="7C13AD29" w14:textId="5032F590">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 xml:space="preserve">Priority outcomes of interest include child developmental progress, specifically early literacy development, and program quality. </w:t>
            </w:r>
          </w:p>
        </w:tc>
      </w:tr>
      <w:tr w:rsidR="29FFA032" w:rsidTr="29FFA032" w14:paraId="35CC9B8D">
        <w:trPr>
          <w:trHeight w:val="300"/>
        </w:trPr>
        <w:tc>
          <w:tcPr>
            <w:tcW w:w="1500" w:type="dxa"/>
            <w:tcMar/>
          </w:tcPr>
          <w:p w:rsidR="29FFA032" w:rsidP="29FFA032" w:rsidRDefault="29FFA032" w14:paraId="537CCE58" w14:textId="730CC378">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25A26B40" w14:textId="301421CD">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0809CE22" w14:textId="024F8ED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Is there an anticipated budget range for this contract?</w:t>
            </w:r>
          </w:p>
        </w:tc>
        <w:tc>
          <w:tcPr>
            <w:tcW w:w="3491" w:type="dxa"/>
            <w:tcMar/>
          </w:tcPr>
          <w:p w:rsidR="29FFA032" w:rsidP="29FFA032" w:rsidRDefault="29FFA032" w14:paraId="567F5D8E" w14:textId="5EF61C33">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NDE does not disclose the budget.</w:t>
            </w:r>
          </w:p>
        </w:tc>
      </w:tr>
      <w:tr w:rsidR="29FFA032" w:rsidTr="29FFA032" w14:paraId="70FE8F83">
        <w:trPr>
          <w:trHeight w:val="300"/>
        </w:trPr>
        <w:tc>
          <w:tcPr>
            <w:tcW w:w="1500" w:type="dxa"/>
            <w:tcMar/>
          </w:tcPr>
          <w:p w:rsidR="29FFA032" w:rsidP="29FFA032" w:rsidRDefault="29FFA032" w14:paraId="66F73A24" w14:textId="71106A1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1050" w:type="dxa"/>
            <w:tcMar/>
          </w:tcPr>
          <w:p w:rsidR="29FFA032" w:rsidP="29FFA032" w:rsidRDefault="29FFA032" w14:paraId="095E6949" w14:textId="17F1F261">
            <w:pPr>
              <w:spacing w:before="0" w:beforeAutospacing="off" w:after="0" w:afterAutospacing="off"/>
              <w:jc w:val="center"/>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Not Provided</w:t>
            </w:r>
          </w:p>
        </w:tc>
        <w:tc>
          <w:tcPr>
            <w:tcW w:w="3450" w:type="dxa"/>
            <w:tcMar/>
          </w:tcPr>
          <w:p w:rsidR="29FFA032" w:rsidP="29FFA032" w:rsidRDefault="29FFA032" w14:paraId="71F17884" w14:textId="18659F4E">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Has Sixpence partnered with another group in the past to conduct in-person CLASS observations? Is there a preference for partnering with a Nebraska-based group for this aspect of the work?</w:t>
            </w:r>
          </w:p>
        </w:tc>
        <w:tc>
          <w:tcPr>
            <w:tcW w:w="3491" w:type="dxa"/>
            <w:tcMar/>
          </w:tcPr>
          <w:p w:rsidR="29FFA032" w:rsidP="29FFA032" w:rsidRDefault="29FFA032" w14:paraId="33FC526B" w14:textId="78810737">
            <w:pPr>
              <w:spacing w:before="0" w:beforeAutospacing="off" w:after="0" w:afterAutospacing="off"/>
              <w:rPr>
                <w:rFonts w:ascii="Arial" w:hAnsi="Arial" w:eastAsia="Arial" w:cs="Arial"/>
                <w:b w:val="0"/>
                <w:bCs w:val="0"/>
                <w:i w:val="0"/>
                <w:iCs w:val="0"/>
                <w:strike w:val="0"/>
                <w:dstrike w:val="0"/>
                <w:color w:val="000000" w:themeColor="text1" w:themeTint="FF" w:themeShade="FF"/>
                <w:sz w:val="18"/>
                <w:szCs w:val="18"/>
                <w:u w:val="none"/>
              </w:rPr>
            </w:pPr>
            <w:r w:rsidRPr="29FFA032" w:rsidR="29FFA032">
              <w:rPr>
                <w:rFonts w:ascii="Arial" w:hAnsi="Arial" w:eastAsia="Arial" w:cs="Arial"/>
                <w:b w:val="0"/>
                <w:bCs w:val="0"/>
                <w:i w:val="0"/>
                <w:iCs w:val="0"/>
                <w:strike w:val="0"/>
                <w:dstrike w:val="0"/>
                <w:color w:val="000000" w:themeColor="text1" w:themeTint="FF" w:themeShade="FF"/>
                <w:sz w:val="18"/>
                <w:szCs w:val="18"/>
                <w:u w:val="none"/>
              </w:rPr>
              <w:t>Sixpence has partnered with UNMC MMI to conduct in-person CLASS observations in the past. We are open to collaborating with the vendor to determine the best approach to this aspect of the work.</w:t>
            </w:r>
          </w:p>
        </w:tc>
      </w:tr>
    </w:tbl>
    <w:p w:rsidR="00FA5ABF" w:rsidP="29FFA032" w:rsidRDefault="00932B83" w14:paraId="6A46F336" w14:textId="29C2184E">
      <w:pPr>
        <w:pStyle w:val="Level1Body"/>
      </w:pPr>
      <w:r w:rsidRPr="29FFA032">
        <w:rPr>
          <w:lang w:val="en-CA"/>
        </w:rPr>
        <w:fldChar w:fldCharType="begin"/>
      </w:r>
      <w:r w:rsidRPr="29FFA032">
        <w:rPr>
          <w:lang w:val="en-CA"/>
        </w:rPr>
        <w:instrText xml:space="preserve"> SEQ CHAPTER \h \r 1</w:instrText>
      </w:r>
      <w:r w:rsidRPr="29FFA032">
        <w:rPr>
          <w:lang w:val="en-CA"/>
        </w:rPr>
        <w:fldChar w:fldCharType="end"/>
      </w:r>
    </w:p>
    <w:p w:rsidR="00932B83" w:rsidRDefault="00932B83" w14:paraId="3EED54B4" w14:textId="77777777"/>
    <w:p w:rsidRPr="00760D32" w:rsidR="00760D32" w:rsidP="00760D32" w:rsidRDefault="00760D32" w14:paraId="31D7616C" w14:textId="77777777">
      <w:pPr>
        <w:tabs>
          <w:tab w:val="left" w:pos="7000"/>
        </w:tabs>
      </w:pPr>
      <w:r>
        <w:tab/>
      </w:r>
    </w:p>
    <w:sectPr w:rsidRPr="00760D32" w:rsidR="00760D32">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F41" w:rsidP="00932B83" w:rsidRDefault="001E1F41" w14:paraId="10100B07" w14:textId="77777777">
      <w:r>
        <w:separator/>
      </w:r>
    </w:p>
  </w:endnote>
  <w:endnote w:type="continuationSeparator" w:id="0">
    <w:p w:rsidR="001E1F41" w:rsidP="00932B83" w:rsidRDefault="001E1F41" w14:paraId="23553F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AA4A9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37FD6" w:rsidR="00937FD6" w:rsidP="00937FD6" w:rsidRDefault="00937FD6" w14:paraId="1A221DC8" w14:textId="77777777">
    <w:pPr>
      <w:pStyle w:val="Footer"/>
      <w:jc w:val="right"/>
      <w:rPr>
        <w:sz w:val="20"/>
        <w:szCs w:val="20"/>
      </w:rPr>
    </w:pPr>
    <w:r w:rsidRPr="00937FD6">
      <w:rPr>
        <w:sz w:val="20"/>
        <w:szCs w:val="20"/>
      </w:rPr>
      <w:t>SPB Form 26</w:t>
    </w:r>
  </w:p>
  <w:p w:rsidRPr="00937FD6" w:rsidR="00937FD6" w:rsidP="00937FD6" w:rsidRDefault="00937FD6" w14:paraId="29DD417F" w14:textId="686E3E44">
    <w:pPr>
      <w:pStyle w:val="Footer"/>
      <w:jc w:val="right"/>
      <w:rPr>
        <w:sz w:val="20"/>
        <w:szCs w:val="20"/>
      </w:rPr>
    </w:pPr>
    <w:r w:rsidRPr="00937FD6">
      <w:rPr>
        <w:sz w:val="20"/>
        <w:szCs w:val="20"/>
      </w:rPr>
      <w:t>Last Revised 4-17-2025</w:t>
    </w:r>
  </w:p>
  <w:p w:rsidRPr="00937FD6" w:rsidR="00937FD6" w:rsidP="00937FD6" w:rsidRDefault="001E1F41" w14:paraId="282675B0" w14:textId="77777777">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Pr="00937FD6" w:rsidR="00937FD6">
              <w:rPr>
                <w:sz w:val="20"/>
                <w:szCs w:val="20"/>
              </w:rPr>
              <w:t xml:space="preserve">Page </w:t>
            </w:r>
            <w:r w:rsidRPr="00937FD6" w:rsidR="00937FD6">
              <w:rPr>
                <w:b/>
                <w:bCs/>
                <w:sz w:val="20"/>
                <w:szCs w:val="20"/>
              </w:rPr>
              <w:fldChar w:fldCharType="begin"/>
            </w:r>
            <w:r w:rsidRPr="00937FD6" w:rsidR="00937FD6">
              <w:rPr>
                <w:b/>
                <w:bCs/>
                <w:sz w:val="20"/>
                <w:szCs w:val="20"/>
              </w:rPr>
              <w:instrText xml:space="preserve"> PAGE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r w:rsidRPr="00937FD6" w:rsidR="00937FD6">
              <w:rPr>
                <w:sz w:val="20"/>
                <w:szCs w:val="20"/>
              </w:rPr>
              <w:t xml:space="preserve"> of </w:t>
            </w:r>
            <w:r w:rsidRPr="00937FD6" w:rsidR="00937FD6">
              <w:rPr>
                <w:b/>
                <w:bCs/>
                <w:sz w:val="20"/>
                <w:szCs w:val="20"/>
              </w:rPr>
              <w:fldChar w:fldCharType="begin"/>
            </w:r>
            <w:r w:rsidRPr="00937FD6" w:rsidR="00937FD6">
              <w:rPr>
                <w:b/>
                <w:bCs/>
                <w:sz w:val="20"/>
                <w:szCs w:val="20"/>
              </w:rPr>
              <w:instrText xml:space="preserve"> NUMPAGES  </w:instrText>
            </w:r>
            <w:r w:rsidRPr="00937FD6" w:rsidR="00937FD6">
              <w:rPr>
                <w:b/>
                <w:bCs/>
                <w:sz w:val="20"/>
                <w:szCs w:val="20"/>
              </w:rPr>
              <w:fldChar w:fldCharType="separate"/>
            </w:r>
            <w:r w:rsidRPr="00937FD6" w:rsidR="00937FD6">
              <w:rPr>
                <w:b/>
                <w:bCs/>
                <w:sz w:val="20"/>
                <w:szCs w:val="20"/>
              </w:rPr>
              <w:t>1</w:t>
            </w:r>
            <w:r w:rsidRPr="00937FD6" w:rsidR="00937FD6">
              <w:rPr>
                <w:b/>
                <w:bCs/>
                <w:sz w:val="20"/>
                <w:szCs w:val="20"/>
              </w:rPr>
              <w:fldChar w:fldCharType="end"/>
            </w:r>
          </w:sdtContent>
        </w:sdt>
      </w:sdtContent>
    </w:sdt>
  </w:p>
  <w:p w:rsidRPr="00B82346" w:rsidR="00013341" w:rsidP="00937FD6" w:rsidRDefault="00013341" w14:paraId="182D717F" w14:textId="7A5DD1CA">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138627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F41" w:rsidP="00932B83" w:rsidRDefault="001E1F41" w14:paraId="455F0BAD" w14:textId="77777777">
      <w:r>
        <w:separator/>
      </w:r>
    </w:p>
  </w:footnote>
  <w:footnote w:type="continuationSeparator" w:id="0">
    <w:p w:rsidR="001E1F41" w:rsidP="00932B83" w:rsidRDefault="001E1F41" w14:paraId="0EE19F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43734A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324EB8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FD6" w:rsidRDefault="00937FD6" w14:paraId="0342417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B5D16"/>
    <w:rsid w:val="000E2D5E"/>
    <w:rsid w:val="0010233F"/>
    <w:rsid w:val="001E1F41"/>
    <w:rsid w:val="00256728"/>
    <w:rsid w:val="002C53FA"/>
    <w:rsid w:val="002D659A"/>
    <w:rsid w:val="0040D961"/>
    <w:rsid w:val="004451ED"/>
    <w:rsid w:val="004D58D7"/>
    <w:rsid w:val="00573DAA"/>
    <w:rsid w:val="00601AB5"/>
    <w:rsid w:val="0070025A"/>
    <w:rsid w:val="00760D32"/>
    <w:rsid w:val="00804F85"/>
    <w:rsid w:val="008141E2"/>
    <w:rsid w:val="008920A3"/>
    <w:rsid w:val="008B7C99"/>
    <w:rsid w:val="00932B83"/>
    <w:rsid w:val="00937FD6"/>
    <w:rsid w:val="00A37DE7"/>
    <w:rsid w:val="00A4343C"/>
    <w:rsid w:val="00A55CE9"/>
    <w:rsid w:val="00AD6DB9"/>
    <w:rsid w:val="00B82346"/>
    <w:rsid w:val="00BF34B3"/>
    <w:rsid w:val="00D95CF0"/>
    <w:rsid w:val="00E13511"/>
    <w:rsid w:val="00E5209C"/>
    <w:rsid w:val="00EF689B"/>
    <w:rsid w:val="00F26A3A"/>
    <w:rsid w:val="00FA5ABF"/>
    <w:rsid w:val="00FC4A64"/>
    <w:rsid w:val="00FC6612"/>
    <w:rsid w:val="0235CD46"/>
    <w:rsid w:val="04A06A80"/>
    <w:rsid w:val="09BFA8FA"/>
    <w:rsid w:val="0DF827CA"/>
    <w:rsid w:val="19569464"/>
    <w:rsid w:val="1D23CEBD"/>
    <w:rsid w:val="1FF4C77C"/>
    <w:rsid w:val="29FFA032"/>
    <w:rsid w:val="2CA502AE"/>
    <w:rsid w:val="326F2FBF"/>
    <w:rsid w:val="353CB71F"/>
    <w:rsid w:val="382A7068"/>
    <w:rsid w:val="4033F807"/>
    <w:rsid w:val="48660D45"/>
    <w:rsid w:val="4FC8071B"/>
    <w:rsid w:val="5CD804F2"/>
    <w:rsid w:val="5DDEB4E8"/>
    <w:rsid w:val="65611FAC"/>
    <w:rsid w:val="65611FAC"/>
    <w:rsid w:val="7E6183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AFE2"/>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Level 1 Body text Normal"/>
    <w:qFormat/>
    <w:rsid w:val="00932B83"/>
    <w:pPr>
      <w:spacing w:after="0" w:line="240" w:lineRule="auto"/>
      <w:jc w:val="both"/>
    </w:pPr>
    <w:rPr>
      <w:rFonts w:ascii="Arial" w:hAnsi="Arial" w:eastAsia="Times New Roman"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aliases w:val="toc Char"/>
    <w:basedOn w:val="DefaultParagraphFont"/>
    <w:link w:val="Heading4"/>
    <w:rsid w:val="00932B83"/>
    <w:rPr>
      <w:rFonts w:ascii="Arial" w:hAnsi="Arial" w:eastAsia="Times New Roman"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styleId="FooterChar" w:customStyle="1">
    <w:name w:val="Footer Char"/>
    <w:basedOn w:val="DefaultParagraphFont"/>
    <w:link w:val="Footer"/>
    <w:uiPriority w:val="99"/>
    <w:rsid w:val="00932B83"/>
    <w:rPr>
      <w:rFonts w:ascii="Arial" w:hAnsi="Arial" w:eastAsia="Times New Roman"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hAnsi="Arial"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Body" w:customStyle="1">
    <w:name w:val="Level 1 Body"/>
    <w:basedOn w:val="Normal"/>
    <w:link w:val="Level1BodyChar"/>
    <w:rsid w:val="00932B83"/>
    <w:rPr>
      <w:color w:val="000000"/>
      <w:szCs w:val="20"/>
    </w:rPr>
  </w:style>
  <w:style w:type="character" w:styleId="Level1BodyChar" w:customStyle="1">
    <w:name w:val="Level 1 Body Char"/>
    <w:basedOn w:val="DefaultParagraphFont"/>
    <w:link w:val="Level1Body"/>
    <w:rsid w:val="00932B83"/>
    <w:rPr>
      <w:rFonts w:ascii="Arial" w:hAnsi="Arial" w:eastAsia="Times New Roman" w:cs="Times New Roman"/>
      <w:color w:val="000000"/>
      <w:szCs w:val="20"/>
    </w:rPr>
  </w:style>
  <w:style w:type="paragraph" w:styleId="Level3Body" w:customStyle="1">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styleId="Level3BodyCharChar" w:customStyle="1">
    <w:name w:val="Level 3 Body Char Char"/>
    <w:basedOn w:val="Level1BodyChar"/>
    <w:link w:val="Level3Body"/>
    <w:rsid w:val="00932B83"/>
    <w:rPr>
      <w:rFonts w:ascii="Arial" w:hAnsi="Arial" w:eastAsia="Times New Roman" w:cs="Times New Roman"/>
      <w:color w:val="000000"/>
      <w:szCs w:val="20"/>
    </w:rPr>
  </w:style>
  <w:style w:type="paragraph" w:styleId="14bldcentr" w:customStyle="1">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styleId="HeaderChar" w:customStyle="1">
    <w:name w:val="Header Char"/>
    <w:basedOn w:val="DefaultParagraphFont"/>
    <w:link w:val="Header"/>
    <w:uiPriority w:val="99"/>
    <w:rsid w:val="00932B83"/>
    <w:rPr>
      <w:rFonts w:ascii="Arial" w:hAnsi="Arial" w:eastAsia="Times New Roman" w:cs="Times New Roman"/>
    </w:rPr>
  </w:style>
  <w:style w:type="paragraph" w:styleId="Revision">
    <w:name w:val="Revision"/>
    <w:hidden/>
    <w:uiPriority w:val="99"/>
    <w:semiHidden/>
    <w:rsid w:val="00FC6612"/>
    <w:pPr>
      <w:spacing w:after="0" w:line="240" w:lineRule="auto"/>
    </w:pPr>
    <w:rPr>
      <w:rFonts w:ascii="Arial" w:hAnsi="Arial" w:eastAsia="Times New Roman" w:cs="Times New Roman"/>
    </w:rPr>
  </w:style>
  <w:style w:type="character" w:styleId="Hyperlink">
    <w:uiPriority w:val="99"/>
    <w:name w:val="Hyperlink"/>
    <w:basedOn w:val="DefaultParagraphFont"/>
    <w:unhideWhenUsed/>
    <w:rsid w:val="29FFA0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singasongofsixpence.org/file_download/inline/c563320b-2b0f-4795-ab91-42028a4378c7" TargetMode="External" Id="Rec2f1abb5dd144cb" /></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06e667-08b9-43ed-9b4d-06a71388d087">
      <Terms xmlns="http://schemas.microsoft.com/office/infopath/2007/PartnerControls"/>
    </lcf76f155ced4ddcb4097134ff3c332f>
    <TaxCatchAll xmlns="c1548e89-e29f-437c-bbf0-b2d2ed5abff3" xsi:nil="true"/>
    <Status xmlns="2806e667-08b9-43ed-9b4d-06a71388d087" xsi:nil="true"/>
    <Comments xmlns="2806e667-08b9-43ed-9b4d-06a71388d087"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SharedWithUsers xmlns="c1548e89-e29f-437c-bbf0-b2d2ed5abff3">
      <UserInfo>
        <DisplayName/>
        <AccountId xsi:nil="true"/>
        <AccountType/>
      </UserInfo>
    </SharedWithUsers>
  </documentManagement>
</p:properties>
</file>

<file path=customXml/itemProps1.xml><?xml version="1.0" encoding="utf-8"?>
<ds:datastoreItem xmlns:ds="http://schemas.openxmlformats.org/officeDocument/2006/customXml" ds:itemID="{2AF576E5-6A94-4242-A626-5489583DBE5F}">
  <ds:schemaRefs>
    <ds:schemaRef ds:uri="http://schemas.microsoft.com/sharepoint/v3/contenttype/forms"/>
  </ds:schemaRefs>
</ds:datastoreItem>
</file>

<file path=customXml/itemProps2.xml><?xml version="1.0" encoding="utf-8"?>
<ds:datastoreItem xmlns:ds="http://schemas.openxmlformats.org/officeDocument/2006/customXml" ds:itemID="{0F38D0B3-2842-488B-B411-6AE4E720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AB65B3-4958-44A0-98E2-E44041BA5503}">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SPB%20Form%2026%20-%20Solicitation%20Addendum%20-%20Q&amp;A.dotx</ap:Template>
  <ap:Application>Microsoft Word for the web</ap:Application>
  <ap:DocSecurity>0</ap:DocSecurity>
  <ap:ScaleCrop>false</ap:ScaleCrop>
  <ap:Company>St of 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Hansen</dc:creator>
  <keywords/>
  <dc:description/>
  <lastModifiedBy>Streich, Jonathan</lastModifiedBy>
  <revision>4</revision>
  <dcterms:created xsi:type="dcterms:W3CDTF">2026-04-08T18:20:00.0000000Z</dcterms:created>
  <dcterms:modified xsi:type="dcterms:W3CDTF">2026-04-22T20:31:52.4769525Z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docLang">
    <vt:lpwstr>en</vt:lpwstr>
  </property>
  <property fmtid="{D5CDD505-2E9C-101B-9397-08002B2CF9AE}" pid="4" name="MediaServiceImageTags">
    <vt:lpwstr/>
  </property>
  <property fmtid="{D5CDD505-2E9C-101B-9397-08002B2CF9AE}" pid="5" name="Order">
    <vt:r8>1065100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7aff96f3-febb-4d97-abce-da8759adbf29_Enabled">
    <vt:lpwstr>true</vt:lpwstr>
  </property>
  <property fmtid="{D5CDD505-2E9C-101B-9397-08002B2CF9AE}" pid="15" name="MSIP_Label_7aff96f3-febb-4d97-abce-da8759adbf29_SetDate">
    <vt:lpwstr>2026-04-08T18:20:52Z</vt:lpwstr>
  </property>
  <property fmtid="{D5CDD505-2E9C-101B-9397-08002B2CF9AE}" pid="16" name="MSIP_Label_7aff96f3-febb-4d97-abce-da8759adbf29_Method">
    <vt:lpwstr>Standard</vt:lpwstr>
  </property>
  <property fmtid="{D5CDD505-2E9C-101B-9397-08002B2CF9AE}" pid="17" name="MSIP_Label_7aff96f3-febb-4d97-abce-da8759adbf29_Name">
    <vt:lpwstr>Confidential</vt:lpwstr>
  </property>
  <property fmtid="{D5CDD505-2E9C-101B-9397-08002B2CF9AE}" pid="18" name="MSIP_Label_7aff96f3-febb-4d97-abce-da8759adbf29_SiteId">
    <vt:lpwstr>9981678a-3c4d-40f7-9624-f41a08565121</vt:lpwstr>
  </property>
  <property fmtid="{D5CDD505-2E9C-101B-9397-08002B2CF9AE}" pid="19" name="MSIP_Label_7aff96f3-febb-4d97-abce-da8759adbf29_ActionId">
    <vt:lpwstr>1f2d517f-f158-49a5-865a-febbd7086c48</vt:lpwstr>
  </property>
  <property fmtid="{D5CDD505-2E9C-101B-9397-08002B2CF9AE}" pid="20" name="MSIP_Label_7aff96f3-febb-4d97-abce-da8759adbf29_ContentBits">
    <vt:lpwstr>0</vt:lpwstr>
  </property>
  <property fmtid="{D5CDD505-2E9C-101B-9397-08002B2CF9AE}" pid="21" name="MSIP_Label_7aff96f3-febb-4d97-abce-da8759adbf29_Tag">
    <vt:lpwstr>10, 3, 0, 2</vt:lpwstr>
  </property>
</Properties>
</file>